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A70" w:rsidRDefault="00505A70" w:rsidP="00505A70">
      <w:pPr>
        <w:jc w:val="center"/>
        <w:rPr>
          <w:rFonts w:ascii="Times New Roman" w:hAnsi="Times New Roman"/>
          <w:color w:val="FFFFFF" w:themeColor="background1"/>
        </w:rPr>
      </w:pPr>
    </w:p>
    <w:p w:rsidR="00505A70" w:rsidRDefault="006A01DE" w:rsidP="00505A70">
      <w:pPr>
        <w:shd w:val="clear" w:color="auto" w:fill="C6D9F1" w:themeFill="text2" w:themeFillTint="33"/>
        <w:spacing w:after="0"/>
        <w:jc w:val="center"/>
        <w:rPr>
          <w:rFonts w:ascii="Arial" w:hAnsi="Arial"/>
          <w:sz w:val="32"/>
        </w:rPr>
      </w:pPr>
      <w:r>
        <w:rPr>
          <w:rFonts w:ascii="Arial" w:hAnsi="Arial"/>
          <w:b/>
          <w:sz w:val="30"/>
        </w:rPr>
        <w:t>Minds On:  Qualitative v</w:t>
      </w:r>
      <w:r w:rsidR="00505A70">
        <w:rPr>
          <w:rFonts w:ascii="Arial" w:hAnsi="Arial"/>
          <w:b/>
          <w:sz w:val="30"/>
        </w:rPr>
        <w:t>s Quantitative</w:t>
      </w:r>
    </w:p>
    <w:p w:rsidR="00505A70" w:rsidRDefault="00505A70" w:rsidP="00505A70">
      <w:pPr>
        <w:spacing w:after="0"/>
        <w:rPr>
          <w:rFonts w:ascii="Arial" w:hAnsi="Arial"/>
          <w:sz w:val="32"/>
        </w:rPr>
      </w:pPr>
    </w:p>
    <w:p w:rsidR="00505A70" w:rsidRDefault="00505A70" w:rsidP="00505A70">
      <w:pPr>
        <w:spacing w:after="0"/>
        <w:rPr>
          <w:rFonts w:ascii="Arial" w:hAnsi="Arial"/>
          <w:sz w:val="32"/>
        </w:rPr>
      </w:pPr>
    </w:p>
    <w:p w:rsidR="00505A70" w:rsidRDefault="00505A70" w:rsidP="00505A70">
      <w:pPr>
        <w:spacing w:after="0"/>
        <w:jc w:val="center"/>
        <w:rPr>
          <w:rFonts w:ascii="Times New Roman" w:hAnsi="Times New Roman"/>
          <w:sz w:val="28"/>
        </w:rPr>
      </w:pPr>
      <w:r>
        <w:rPr>
          <w:rFonts w:ascii="Times New Roman" w:hAnsi="Times New Roman"/>
          <w:sz w:val="28"/>
        </w:rPr>
        <w:t>Course:  SCH3U</w:t>
      </w:r>
    </w:p>
    <w:p w:rsidR="00505A70" w:rsidRDefault="00505A70" w:rsidP="00505A70">
      <w:pPr>
        <w:spacing w:after="0"/>
        <w:jc w:val="center"/>
        <w:rPr>
          <w:rFonts w:ascii="Times New Roman" w:hAnsi="Times New Roman"/>
          <w:sz w:val="28"/>
        </w:rPr>
      </w:pPr>
      <w:r>
        <w:rPr>
          <w:rFonts w:ascii="Times New Roman" w:hAnsi="Times New Roman"/>
          <w:sz w:val="28"/>
        </w:rPr>
        <w:t>Unit:  Quantities in Chemical Reactions</w:t>
      </w:r>
    </w:p>
    <w:p w:rsidR="00505A70" w:rsidRDefault="00505A70" w:rsidP="00505A70">
      <w:pPr>
        <w:spacing w:after="0"/>
        <w:jc w:val="center"/>
        <w:rPr>
          <w:rFonts w:ascii="Times New Roman" w:hAnsi="Times New Roman"/>
          <w:sz w:val="28"/>
        </w:rPr>
      </w:pPr>
      <w:r>
        <w:rPr>
          <w:rFonts w:ascii="Times New Roman" w:hAnsi="Times New Roman"/>
          <w:sz w:val="28"/>
        </w:rPr>
        <w:t>Lesson:  Introduction to the Unit</w:t>
      </w:r>
    </w:p>
    <w:p w:rsidR="00505A70" w:rsidRDefault="00505A70" w:rsidP="00505A70">
      <w:pPr>
        <w:spacing w:after="0"/>
        <w:rPr>
          <w:rFonts w:ascii="Arial" w:hAnsi="Arial"/>
          <w:sz w:val="32"/>
        </w:rPr>
      </w:pPr>
    </w:p>
    <w:p w:rsidR="00505A70" w:rsidRDefault="00505A70" w:rsidP="00505A70">
      <w:pPr>
        <w:spacing w:after="0"/>
        <w:rPr>
          <w:rFonts w:ascii="Arial" w:hAnsi="Arial"/>
          <w:sz w:val="32"/>
        </w:rPr>
      </w:pPr>
    </w:p>
    <w:tbl>
      <w:tblPr>
        <w:tblpPr w:leftFromText="180" w:rightFromText="180" w:vertAnchor="text" w:horzAnchor="page" w:tblpX="1527" w:tblpY="156"/>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28"/>
        <w:gridCol w:w="2267"/>
      </w:tblGrid>
      <w:tr w:rsidR="00505A70">
        <w:trPr>
          <w:trHeight w:val="280"/>
        </w:trPr>
        <w:tc>
          <w:tcPr>
            <w:tcW w:w="723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505A70" w:rsidRDefault="00505A70" w:rsidP="00505A70">
            <w:pPr>
              <w:spacing w:after="0"/>
              <w:rPr>
                <w:rFonts w:ascii="Times New Roman" w:hAnsi="Times New Roman"/>
                <w:sz w:val="24"/>
                <w:szCs w:val="20"/>
                <w:lang w:val="en-US"/>
              </w:rPr>
            </w:pPr>
            <w:r>
              <w:rPr>
                <w:rFonts w:ascii="Times New Roman" w:hAnsi="Times New Roman"/>
                <w:b/>
              </w:rPr>
              <w:t>BIG IDEAS</w:t>
            </w:r>
            <w:r>
              <w:rPr>
                <w:rFonts w:ascii="Times New Roman" w:hAnsi="Times New Roman"/>
              </w:rPr>
              <w:t>:</w:t>
            </w:r>
          </w:p>
        </w:tc>
        <w:tc>
          <w:tcPr>
            <w:tcW w:w="2268"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505A70" w:rsidRDefault="00505A70" w:rsidP="00505A70">
            <w:pPr>
              <w:spacing w:after="0"/>
              <w:jc w:val="center"/>
              <w:rPr>
                <w:rFonts w:ascii="Times New Roman" w:hAnsi="Times New Roman"/>
                <w:sz w:val="24"/>
                <w:szCs w:val="24"/>
                <w:lang w:val="en-US"/>
              </w:rPr>
            </w:pPr>
            <w:r>
              <w:rPr>
                <w:rFonts w:ascii="Times New Roman" w:hAnsi="Times New Roman"/>
                <w:b/>
              </w:rPr>
              <w:t>MATERIALS</w:t>
            </w:r>
            <w:r>
              <w:rPr>
                <w:rFonts w:ascii="Times New Roman" w:hAnsi="Times New Roman"/>
              </w:rPr>
              <w:t>:</w:t>
            </w:r>
          </w:p>
        </w:tc>
      </w:tr>
      <w:tr w:rsidR="00505A70">
        <w:trPr>
          <w:trHeight w:val="680"/>
        </w:trPr>
        <w:tc>
          <w:tcPr>
            <w:tcW w:w="7230" w:type="dxa"/>
            <w:tcBorders>
              <w:top w:val="single" w:sz="4" w:space="0" w:color="auto"/>
              <w:left w:val="single" w:sz="4" w:space="0" w:color="auto"/>
              <w:bottom w:val="single" w:sz="4" w:space="0" w:color="auto"/>
              <w:right w:val="single" w:sz="4" w:space="0" w:color="auto"/>
            </w:tcBorders>
          </w:tcPr>
          <w:p w:rsidR="00505A70" w:rsidRPr="00505A70" w:rsidRDefault="00505A70" w:rsidP="00505A70">
            <w:pPr>
              <w:spacing w:after="0"/>
              <w:rPr>
                <w:rFonts w:ascii="Times New Roman" w:hAnsi="Times New Roman"/>
                <w:sz w:val="24"/>
                <w:szCs w:val="24"/>
                <w:lang w:val="en-US"/>
              </w:rPr>
            </w:pPr>
            <w:r>
              <w:rPr>
                <w:rFonts w:ascii="Times New Roman" w:hAnsi="Times New Roman"/>
                <w:sz w:val="24"/>
                <w:szCs w:val="24"/>
                <w:lang w:val="en-US"/>
              </w:rPr>
              <w:t xml:space="preserve">- </w:t>
            </w:r>
            <w:r w:rsidRPr="00505A70">
              <w:rPr>
                <w:rFonts w:ascii="Times New Roman" w:hAnsi="Times New Roman"/>
                <w:sz w:val="24"/>
                <w:szCs w:val="24"/>
                <w:lang w:val="en-US"/>
              </w:rPr>
              <w:t>Relationships in chemical reactions can be described quantitatively.</w:t>
            </w:r>
          </w:p>
          <w:p w:rsidR="00505A70" w:rsidRPr="00505A70" w:rsidRDefault="00505A70" w:rsidP="00505A70">
            <w:pPr>
              <w:spacing w:after="0"/>
              <w:rPr>
                <w:rFonts w:ascii="Times New Roman" w:hAnsi="Times New Roman"/>
                <w:sz w:val="24"/>
                <w:szCs w:val="24"/>
                <w:lang w:val="en-US"/>
              </w:rPr>
            </w:pPr>
            <w:r>
              <w:rPr>
                <w:rFonts w:ascii="Times New Roman" w:hAnsi="Times New Roman"/>
                <w:sz w:val="24"/>
                <w:szCs w:val="24"/>
                <w:lang w:val="en-US"/>
              </w:rPr>
              <w:t xml:space="preserve">- </w:t>
            </w:r>
            <w:r w:rsidRPr="00505A70">
              <w:rPr>
                <w:rFonts w:ascii="Times New Roman" w:hAnsi="Times New Roman"/>
                <w:sz w:val="24"/>
                <w:szCs w:val="24"/>
                <w:lang w:val="en-US"/>
              </w:rPr>
              <w:t xml:space="preserve">The efficiency of chemical reactions can be determined and optimized by applying an </w:t>
            </w:r>
          </w:p>
          <w:p w:rsidR="00505A70" w:rsidRDefault="00505A70" w:rsidP="00505A70">
            <w:pPr>
              <w:spacing w:after="0"/>
              <w:rPr>
                <w:rFonts w:ascii="Times New Roman" w:hAnsi="Times New Roman"/>
                <w:sz w:val="24"/>
                <w:szCs w:val="24"/>
                <w:lang w:val="en-US"/>
              </w:rPr>
            </w:pPr>
            <w:r w:rsidRPr="00505A70">
              <w:rPr>
                <w:rFonts w:ascii="Times New Roman" w:hAnsi="Times New Roman"/>
                <w:sz w:val="24"/>
                <w:szCs w:val="24"/>
                <w:lang w:val="en-US"/>
              </w:rPr>
              <w:t>understanding of quantitative relationships in such reactions</w:t>
            </w:r>
          </w:p>
          <w:p w:rsidR="00505A70" w:rsidRDefault="00505A70" w:rsidP="00505A70">
            <w:pPr>
              <w:spacing w:after="0"/>
              <w:rPr>
                <w:rFonts w:ascii="Times New Roman" w:hAnsi="Times New Roman"/>
                <w:b/>
                <w:sz w:val="24"/>
                <w:szCs w:val="24"/>
                <w:lang w:val="en-US"/>
              </w:rPr>
            </w:pPr>
          </w:p>
        </w:tc>
        <w:tc>
          <w:tcPr>
            <w:tcW w:w="2268" w:type="dxa"/>
            <w:vMerge w:val="restart"/>
            <w:tcBorders>
              <w:top w:val="single" w:sz="4" w:space="0" w:color="auto"/>
              <w:left w:val="single" w:sz="4" w:space="0" w:color="auto"/>
              <w:bottom w:val="single" w:sz="4" w:space="0" w:color="auto"/>
              <w:right w:val="single" w:sz="4" w:space="0" w:color="auto"/>
            </w:tcBorders>
          </w:tcPr>
          <w:p w:rsidR="00505A70" w:rsidRDefault="00505A70" w:rsidP="00505A70">
            <w:pPr>
              <w:spacing w:after="0"/>
              <w:rPr>
                <w:rFonts w:ascii="Times New Roman" w:hAnsi="Times New Roman"/>
                <w:szCs w:val="20"/>
              </w:rPr>
            </w:pPr>
          </w:p>
          <w:p w:rsidR="00505A70" w:rsidRDefault="00505A70" w:rsidP="00505A70">
            <w:pPr>
              <w:pStyle w:val="ListParagraph"/>
              <w:spacing w:after="0"/>
              <w:rPr>
                <w:rFonts w:ascii="Times New Roman" w:hAnsi="Times New Roman"/>
                <w:szCs w:val="20"/>
              </w:rPr>
            </w:pPr>
          </w:p>
          <w:p w:rsidR="00505A70" w:rsidRDefault="00505A70" w:rsidP="00505A70">
            <w:pPr>
              <w:spacing w:after="0"/>
              <w:rPr>
                <w:rFonts w:ascii="Times New Roman" w:hAnsi="Times New Roman"/>
                <w:szCs w:val="24"/>
              </w:rPr>
            </w:pPr>
          </w:p>
          <w:p w:rsidR="00505A70" w:rsidRDefault="00505A70" w:rsidP="00505A70">
            <w:pPr>
              <w:spacing w:after="0"/>
              <w:jc w:val="center"/>
              <w:rPr>
                <w:rFonts w:ascii="Times New Roman" w:hAnsi="Times New Roman"/>
              </w:rPr>
            </w:pPr>
          </w:p>
          <w:p w:rsidR="00505A70" w:rsidRDefault="00505A70" w:rsidP="00505A70">
            <w:pPr>
              <w:spacing w:after="0"/>
              <w:jc w:val="center"/>
              <w:rPr>
                <w:rFonts w:ascii="Times New Roman" w:hAnsi="Times New Roman"/>
                <w:b/>
                <w:sz w:val="24"/>
                <w:szCs w:val="24"/>
                <w:lang w:val="en-US"/>
              </w:rPr>
            </w:pPr>
          </w:p>
        </w:tc>
      </w:tr>
      <w:tr w:rsidR="00505A70">
        <w:trPr>
          <w:trHeight w:val="144"/>
        </w:trPr>
        <w:tc>
          <w:tcPr>
            <w:tcW w:w="723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505A70" w:rsidRDefault="00505A70" w:rsidP="00505A70">
            <w:pPr>
              <w:spacing w:after="0"/>
              <w:rPr>
                <w:rFonts w:ascii="Times New Roman" w:hAnsi="Times New Roman"/>
                <w:b/>
                <w:sz w:val="24"/>
                <w:szCs w:val="20"/>
                <w:lang w:val="en-US"/>
              </w:rPr>
            </w:pPr>
            <w:r>
              <w:rPr>
                <w:rFonts w:ascii="Times New Roman" w:hAnsi="Times New Roman"/>
                <w:b/>
              </w:rPr>
              <w:t>MINISTRY EXPECTATIONS</w:t>
            </w:r>
            <w:r>
              <w:rPr>
                <w:rFonts w:ascii="Times New Roman" w:hAnsi="Times New Roman"/>
              </w:rPr>
              <w:t>:</w:t>
            </w:r>
          </w:p>
        </w:tc>
        <w:tc>
          <w:tcPr>
            <w:tcW w:w="2268" w:type="dxa"/>
            <w:vMerge/>
            <w:tcBorders>
              <w:top w:val="single" w:sz="4" w:space="0" w:color="auto"/>
              <w:left w:val="single" w:sz="4" w:space="0" w:color="auto"/>
              <w:bottom w:val="single" w:sz="4" w:space="0" w:color="auto"/>
              <w:right w:val="single" w:sz="4" w:space="0" w:color="auto"/>
            </w:tcBorders>
            <w:vAlign w:val="center"/>
          </w:tcPr>
          <w:p w:rsidR="00505A70" w:rsidRDefault="00505A70" w:rsidP="00505A70">
            <w:pPr>
              <w:spacing w:after="0"/>
              <w:rPr>
                <w:rFonts w:ascii="Times New Roman" w:hAnsi="Times New Roman"/>
                <w:b/>
                <w:sz w:val="24"/>
                <w:szCs w:val="24"/>
                <w:lang w:val="en-US"/>
              </w:rPr>
            </w:pPr>
          </w:p>
        </w:tc>
      </w:tr>
      <w:tr w:rsidR="00505A70">
        <w:trPr>
          <w:trHeight w:val="1800"/>
        </w:trPr>
        <w:tc>
          <w:tcPr>
            <w:tcW w:w="7230" w:type="dxa"/>
            <w:tcBorders>
              <w:top w:val="single" w:sz="4" w:space="0" w:color="auto"/>
              <w:left w:val="single" w:sz="4" w:space="0" w:color="auto"/>
              <w:bottom w:val="single" w:sz="4" w:space="0" w:color="auto"/>
              <w:right w:val="single" w:sz="4" w:space="0" w:color="auto"/>
            </w:tcBorders>
          </w:tcPr>
          <w:p w:rsidR="00505A70" w:rsidRPr="00505A70" w:rsidRDefault="00505A70" w:rsidP="00505A70">
            <w:pPr>
              <w:spacing w:after="0"/>
              <w:rPr>
                <w:rFonts w:ascii="Times New Roman" w:hAnsi="Times New Roman"/>
              </w:rPr>
            </w:pPr>
            <w:r w:rsidRPr="00505A70">
              <w:rPr>
                <w:rFonts w:ascii="Times New Roman" w:hAnsi="Times New Roman"/>
              </w:rPr>
              <w:t>A1.1</w:t>
            </w:r>
            <w:r>
              <w:rPr>
                <w:rFonts w:ascii="Times New Roman" w:hAnsi="Times New Roman"/>
              </w:rPr>
              <w:t>,</w:t>
            </w:r>
            <w:r w:rsidRPr="00505A70">
              <w:rPr>
                <w:rFonts w:ascii="Times New Roman" w:hAnsi="Times New Roman"/>
              </w:rPr>
              <w:t xml:space="preserve"> A1.2</w:t>
            </w:r>
            <w:r>
              <w:rPr>
                <w:rFonts w:ascii="Times New Roman" w:hAnsi="Times New Roman"/>
              </w:rPr>
              <w:t>,</w:t>
            </w:r>
            <w:r w:rsidRPr="00505A70">
              <w:rPr>
                <w:rFonts w:ascii="Times New Roman" w:hAnsi="Times New Roman"/>
              </w:rPr>
              <w:t xml:space="preserve"> A1.8   formulate relevant scientific questions about observed relationships, </w:t>
            </w:r>
            <w:r>
              <w:rPr>
                <w:rFonts w:ascii="Times New Roman" w:hAnsi="Times New Roman"/>
              </w:rPr>
              <w:t xml:space="preserve">or problems; select appropriate instruments and </w:t>
            </w:r>
            <w:r w:rsidRPr="00505A70">
              <w:rPr>
                <w:rFonts w:ascii="Times New Roman" w:hAnsi="Times New Roman"/>
              </w:rPr>
              <w:t>identify a</w:t>
            </w:r>
            <w:r>
              <w:rPr>
                <w:rFonts w:ascii="Times New Roman" w:hAnsi="Times New Roman"/>
              </w:rPr>
              <w:t xml:space="preserve">ppropriate methods, techniques for each inquiry; </w:t>
            </w:r>
            <w:r w:rsidRPr="00505A70">
              <w:rPr>
                <w:rFonts w:ascii="Times New Roman" w:hAnsi="Times New Roman"/>
              </w:rPr>
              <w:t xml:space="preserve">synthesize, analyse, interpret, and evaluate qualitative and quantitative data; </w:t>
            </w:r>
          </w:p>
          <w:p w:rsidR="00505A70" w:rsidRPr="00505A70" w:rsidRDefault="00505A70" w:rsidP="00505A70">
            <w:pPr>
              <w:spacing w:after="0"/>
              <w:rPr>
                <w:rFonts w:ascii="Times New Roman" w:hAnsi="Times New Roman"/>
              </w:rPr>
            </w:pPr>
            <w:r>
              <w:rPr>
                <w:rFonts w:ascii="Times New Roman" w:hAnsi="Times New Roman"/>
              </w:rPr>
              <w:t xml:space="preserve">D1.2 assess </w:t>
            </w:r>
            <w:r w:rsidRPr="00505A70">
              <w:rPr>
                <w:rFonts w:ascii="Times New Roman" w:hAnsi="Times New Roman"/>
              </w:rPr>
              <w:t xml:space="preserve">the importance of quantitative accuracy in industrial chemical </w:t>
            </w:r>
          </w:p>
          <w:p w:rsidR="00505A70" w:rsidRDefault="00505A70" w:rsidP="00505A70">
            <w:pPr>
              <w:spacing w:after="0"/>
              <w:rPr>
                <w:rFonts w:ascii="Times New Roman" w:hAnsi="Times New Roman"/>
              </w:rPr>
            </w:pPr>
            <w:r w:rsidRPr="00505A70">
              <w:rPr>
                <w:rFonts w:ascii="Times New Roman" w:hAnsi="Times New Roman"/>
              </w:rPr>
              <w:t xml:space="preserve">processes </w:t>
            </w:r>
          </w:p>
          <w:p w:rsidR="00505A70" w:rsidRDefault="00505A70" w:rsidP="00505A70">
            <w:pPr>
              <w:spacing w:after="0"/>
              <w:rPr>
                <w:rFonts w:ascii="Times New Roman" w:hAnsi="Times New Roman"/>
                <w:b/>
                <w:sz w:val="24"/>
                <w:szCs w:val="24"/>
                <w:lang w:val="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505A70" w:rsidRDefault="00505A70" w:rsidP="00505A70">
            <w:pPr>
              <w:spacing w:after="0"/>
              <w:rPr>
                <w:rFonts w:ascii="Times New Roman" w:hAnsi="Times New Roman"/>
                <w:b/>
                <w:sz w:val="24"/>
                <w:szCs w:val="24"/>
                <w:lang w:val="en-US"/>
              </w:rPr>
            </w:pPr>
          </w:p>
        </w:tc>
      </w:tr>
      <w:tr w:rsidR="00505A70">
        <w:trPr>
          <w:trHeight w:val="240"/>
        </w:trPr>
        <w:tc>
          <w:tcPr>
            <w:tcW w:w="723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505A70" w:rsidRDefault="00505A70" w:rsidP="00505A70">
            <w:pPr>
              <w:spacing w:after="0"/>
              <w:rPr>
                <w:rFonts w:ascii="Times New Roman" w:hAnsi="Times New Roman"/>
                <w:sz w:val="24"/>
                <w:szCs w:val="24"/>
                <w:lang w:val="en-US"/>
              </w:rPr>
            </w:pPr>
            <w:r>
              <w:rPr>
                <w:rFonts w:ascii="Times New Roman" w:hAnsi="Times New Roman"/>
                <w:b/>
              </w:rPr>
              <w:t>STUDENT LEARNING GOALS</w:t>
            </w:r>
            <w:r>
              <w:rPr>
                <w:rFonts w:ascii="Times New Roman" w:hAnsi="Times New Roman"/>
              </w:rPr>
              <w:t>:</w:t>
            </w:r>
          </w:p>
        </w:tc>
        <w:tc>
          <w:tcPr>
            <w:tcW w:w="2268"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505A70" w:rsidRDefault="00505A70" w:rsidP="00505A70">
            <w:pPr>
              <w:spacing w:after="0"/>
              <w:jc w:val="center"/>
              <w:rPr>
                <w:rFonts w:ascii="Times New Roman" w:hAnsi="Times New Roman"/>
                <w:b/>
                <w:sz w:val="24"/>
                <w:szCs w:val="24"/>
                <w:lang w:val="en-US"/>
              </w:rPr>
            </w:pPr>
            <w:r>
              <w:rPr>
                <w:rFonts w:ascii="Times New Roman" w:hAnsi="Times New Roman"/>
                <w:b/>
              </w:rPr>
              <w:t>APPENDICES</w:t>
            </w:r>
          </w:p>
        </w:tc>
      </w:tr>
      <w:tr w:rsidR="00505A70">
        <w:trPr>
          <w:trHeight w:val="860"/>
        </w:trPr>
        <w:tc>
          <w:tcPr>
            <w:tcW w:w="7230" w:type="dxa"/>
            <w:tcBorders>
              <w:top w:val="single" w:sz="4" w:space="0" w:color="auto"/>
              <w:left w:val="single" w:sz="4" w:space="0" w:color="auto"/>
              <w:bottom w:val="single" w:sz="4" w:space="0" w:color="auto"/>
              <w:right w:val="single" w:sz="4" w:space="0" w:color="auto"/>
            </w:tcBorders>
          </w:tcPr>
          <w:p w:rsidR="00505A70" w:rsidRDefault="00A82A3C" w:rsidP="00A82A3C">
            <w:pPr>
              <w:pStyle w:val="ListParagraph"/>
              <w:widowControl w:val="0"/>
              <w:numPr>
                <w:ilvl w:val="0"/>
                <w:numId w:val="13"/>
              </w:numPr>
              <w:autoSpaceDE w:val="0"/>
              <w:autoSpaceDN w:val="0"/>
              <w:adjustRightInd w:val="0"/>
              <w:spacing w:after="0" w:line="240" w:lineRule="auto"/>
              <w:rPr>
                <w:rFonts w:ascii="Times New Roman" w:hAnsi="Times New Roman"/>
              </w:rPr>
            </w:pPr>
            <w:r>
              <w:rPr>
                <w:rFonts w:ascii="Times New Roman" w:hAnsi="Times New Roman"/>
              </w:rPr>
              <w:t>Students learn to develop understanding of what qualitative and quantitative data are</w:t>
            </w:r>
          </w:p>
          <w:p w:rsidR="00A82A3C" w:rsidRDefault="00A82A3C" w:rsidP="00A82A3C">
            <w:pPr>
              <w:pStyle w:val="ListParagraph"/>
              <w:widowControl w:val="0"/>
              <w:numPr>
                <w:ilvl w:val="0"/>
                <w:numId w:val="13"/>
              </w:numPr>
              <w:autoSpaceDE w:val="0"/>
              <w:autoSpaceDN w:val="0"/>
              <w:adjustRightInd w:val="0"/>
              <w:spacing w:after="0" w:line="240" w:lineRule="auto"/>
              <w:rPr>
                <w:rFonts w:ascii="Times New Roman" w:hAnsi="Times New Roman"/>
              </w:rPr>
            </w:pPr>
            <w:r>
              <w:rPr>
                <w:rFonts w:ascii="Times New Roman" w:hAnsi="Times New Roman"/>
              </w:rPr>
              <w:t>Understand where and when to use the different types of data collection</w:t>
            </w:r>
          </w:p>
          <w:p w:rsidR="00A82A3C" w:rsidRPr="00A82A3C" w:rsidRDefault="00A82A3C" w:rsidP="00A82A3C">
            <w:pPr>
              <w:pStyle w:val="ListParagraph"/>
              <w:widowControl w:val="0"/>
              <w:autoSpaceDE w:val="0"/>
              <w:autoSpaceDN w:val="0"/>
              <w:adjustRightInd w:val="0"/>
              <w:spacing w:after="0" w:line="240" w:lineRule="auto"/>
              <w:ind w:left="360"/>
              <w:rPr>
                <w:rFonts w:ascii="Times New Roman" w:hAnsi="Times New Roman"/>
              </w:rPr>
            </w:pPr>
          </w:p>
        </w:tc>
        <w:tc>
          <w:tcPr>
            <w:tcW w:w="2268" w:type="dxa"/>
            <w:vMerge w:val="restart"/>
            <w:tcBorders>
              <w:top w:val="single" w:sz="4" w:space="0" w:color="auto"/>
              <w:left w:val="single" w:sz="4" w:space="0" w:color="auto"/>
              <w:bottom w:val="single" w:sz="4" w:space="0" w:color="auto"/>
              <w:right w:val="single" w:sz="4" w:space="0" w:color="auto"/>
            </w:tcBorders>
          </w:tcPr>
          <w:p w:rsidR="00505A70" w:rsidRDefault="00505A70" w:rsidP="00505A70">
            <w:pPr>
              <w:spacing w:after="0"/>
              <w:rPr>
                <w:rFonts w:ascii="Times New Roman" w:hAnsi="Times New Roman"/>
              </w:rPr>
            </w:pPr>
            <w:r>
              <w:rPr>
                <w:rFonts w:ascii="Times New Roman" w:hAnsi="Times New Roman"/>
              </w:rPr>
              <w:t xml:space="preserve">Appendix A:  </w:t>
            </w:r>
            <w:r w:rsidR="00A82A3C">
              <w:rPr>
                <w:rFonts w:ascii="Times New Roman" w:hAnsi="Times New Roman"/>
              </w:rPr>
              <w:t>Qualitative or quantitative mix and match</w:t>
            </w:r>
          </w:p>
          <w:p w:rsidR="00505A70" w:rsidRDefault="00505A70" w:rsidP="00505A70">
            <w:pPr>
              <w:spacing w:after="0"/>
              <w:rPr>
                <w:rFonts w:ascii="Times New Roman" w:hAnsi="Times New Roman"/>
              </w:rPr>
            </w:pPr>
            <w:r>
              <w:rPr>
                <w:rFonts w:ascii="Times New Roman" w:hAnsi="Times New Roman"/>
              </w:rPr>
              <w:t>Appendix B</w:t>
            </w:r>
            <w:r w:rsidR="00A82A3C">
              <w:rPr>
                <w:rFonts w:ascii="Times New Roman" w:hAnsi="Times New Roman"/>
              </w:rPr>
              <w:t>: Scenarios: What type of data works best? Student Handout</w:t>
            </w:r>
          </w:p>
          <w:p w:rsidR="00505A70" w:rsidRDefault="00505A70" w:rsidP="00505A70">
            <w:pPr>
              <w:spacing w:after="0"/>
              <w:rPr>
                <w:rFonts w:ascii="Times New Roman" w:hAnsi="Times New Roman"/>
              </w:rPr>
            </w:pPr>
            <w:r>
              <w:rPr>
                <w:rFonts w:ascii="Times New Roman" w:hAnsi="Times New Roman"/>
              </w:rPr>
              <w:t xml:space="preserve">Appendix C:  </w:t>
            </w:r>
            <w:r w:rsidR="00A82A3C">
              <w:rPr>
                <w:rFonts w:ascii="Times New Roman" w:hAnsi="Times New Roman"/>
              </w:rPr>
              <w:t>Scenario: What type of data works best? Teacher Handout</w:t>
            </w:r>
          </w:p>
          <w:p w:rsidR="00505A70" w:rsidRDefault="00505A70" w:rsidP="00505A70">
            <w:pPr>
              <w:spacing w:after="0"/>
              <w:rPr>
                <w:rFonts w:ascii="Times New Roman" w:hAnsi="Times New Roman"/>
                <w:sz w:val="24"/>
                <w:szCs w:val="24"/>
                <w:lang w:val="en-US"/>
              </w:rPr>
            </w:pPr>
          </w:p>
        </w:tc>
      </w:tr>
      <w:tr w:rsidR="00505A70">
        <w:trPr>
          <w:trHeight w:val="160"/>
        </w:trPr>
        <w:tc>
          <w:tcPr>
            <w:tcW w:w="723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505A70" w:rsidRDefault="00505A70" w:rsidP="00505A70">
            <w:pPr>
              <w:spacing w:after="0"/>
              <w:rPr>
                <w:rFonts w:ascii="Times New Roman" w:hAnsi="Times New Roman"/>
                <w:sz w:val="24"/>
                <w:szCs w:val="20"/>
                <w:lang w:val="en-US"/>
              </w:rPr>
            </w:pPr>
            <w:r>
              <w:rPr>
                <w:rFonts w:ascii="Times New Roman" w:hAnsi="Times New Roman"/>
                <w:b/>
              </w:rPr>
              <w:t>PRIOR KNOWLEDGE:</w:t>
            </w:r>
          </w:p>
        </w:tc>
        <w:tc>
          <w:tcPr>
            <w:tcW w:w="2268" w:type="dxa"/>
            <w:vMerge/>
            <w:tcBorders>
              <w:top w:val="single" w:sz="4" w:space="0" w:color="auto"/>
              <w:left w:val="single" w:sz="4" w:space="0" w:color="auto"/>
              <w:bottom w:val="single" w:sz="4" w:space="0" w:color="auto"/>
              <w:right w:val="single" w:sz="4" w:space="0" w:color="auto"/>
            </w:tcBorders>
            <w:vAlign w:val="center"/>
          </w:tcPr>
          <w:p w:rsidR="00505A70" w:rsidRDefault="00505A70" w:rsidP="00505A70">
            <w:pPr>
              <w:spacing w:after="0"/>
              <w:rPr>
                <w:rFonts w:ascii="Times New Roman" w:hAnsi="Times New Roman"/>
                <w:sz w:val="24"/>
                <w:szCs w:val="24"/>
                <w:lang w:val="en-US"/>
              </w:rPr>
            </w:pPr>
          </w:p>
        </w:tc>
      </w:tr>
      <w:tr w:rsidR="00505A70">
        <w:trPr>
          <w:trHeight w:val="940"/>
        </w:trPr>
        <w:tc>
          <w:tcPr>
            <w:tcW w:w="7230" w:type="dxa"/>
            <w:tcBorders>
              <w:top w:val="single" w:sz="4" w:space="0" w:color="auto"/>
              <w:left w:val="single" w:sz="4" w:space="0" w:color="auto"/>
              <w:bottom w:val="single" w:sz="4" w:space="0" w:color="auto"/>
              <w:right w:val="single" w:sz="4" w:space="0" w:color="auto"/>
            </w:tcBorders>
          </w:tcPr>
          <w:p w:rsidR="00505A70" w:rsidRDefault="00A82A3C" w:rsidP="00505A70">
            <w:pPr>
              <w:numPr>
                <w:ilvl w:val="0"/>
                <w:numId w:val="14"/>
              </w:numPr>
              <w:spacing w:after="0" w:line="240" w:lineRule="auto"/>
              <w:ind w:left="714" w:hanging="357"/>
              <w:rPr>
                <w:rFonts w:ascii="Times New Roman" w:hAnsi="Times New Roman"/>
                <w:b/>
                <w:sz w:val="24"/>
                <w:szCs w:val="24"/>
                <w:lang w:val="en-US"/>
              </w:rPr>
            </w:pPr>
            <w:r>
              <w:rPr>
                <w:rFonts w:ascii="Times New Roman" w:hAnsi="Times New Roman"/>
                <w:szCs w:val="20"/>
              </w:rPr>
              <w:t xml:space="preserve"> Basic ideas of what qualitative and quantitative data are</w:t>
            </w:r>
          </w:p>
        </w:tc>
        <w:tc>
          <w:tcPr>
            <w:tcW w:w="2268" w:type="dxa"/>
            <w:vMerge/>
            <w:tcBorders>
              <w:top w:val="single" w:sz="4" w:space="0" w:color="auto"/>
              <w:left w:val="single" w:sz="4" w:space="0" w:color="auto"/>
              <w:bottom w:val="single" w:sz="4" w:space="0" w:color="auto"/>
              <w:right w:val="single" w:sz="4" w:space="0" w:color="auto"/>
            </w:tcBorders>
            <w:vAlign w:val="center"/>
          </w:tcPr>
          <w:p w:rsidR="00505A70" w:rsidRDefault="00505A70" w:rsidP="00505A70">
            <w:pPr>
              <w:spacing w:after="0"/>
              <w:rPr>
                <w:rFonts w:ascii="Times New Roman" w:hAnsi="Times New Roman"/>
                <w:sz w:val="24"/>
                <w:szCs w:val="24"/>
                <w:lang w:val="en-US"/>
              </w:rPr>
            </w:pPr>
          </w:p>
        </w:tc>
      </w:tr>
    </w:tbl>
    <w:p w:rsidR="00505A70" w:rsidRDefault="00505A70" w:rsidP="00505A70"/>
    <w:p w:rsidR="00505A70" w:rsidRDefault="00505A70" w:rsidP="00FD68FC">
      <w:pPr>
        <w:pBdr>
          <w:bottom w:val="single" w:sz="6" w:space="0" w:color="auto"/>
        </w:pBdr>
        <w:rPr>
          <w:rFonts w:ascii="Arial" w:hAnsi="Arial"/>
          <w:b/>
          <w:sz w:val="30"/>
        </w:rPr>
      </w:pPr>
    </w:p>
    <w:p w:rsidR="00505A70" w:rsidRDefault="00505A70" w:rsidP="00FD68FC">
      <w:pPr>
        <w:pBdr>
          <w:bottom w:val="single" w:sz="6" w:space="0" w:color="auto"/>
        </w:pBdr>
        <w:rPr>
          <w:rFonts w:ascii="Arial" w:hAnsi="Arial"/>
          <w:b/>
          <w:sz w:val="30"/>
        </w:rPr>
      </w:pPr>
    </w:p>
    <w:p w:rsidR="00FD68FC" w:rsidRPr="00C84BC0" w:rsidRDefault="00FD68FC" w:rsidP="00FD68FC">
      <w:pPr>
        <w:pBdr>
          <w:bottom w:val="single" w:sz="6" w:space="0" w:color="auto"/>
        </w:pBdr>
        <w:rPr>
          <w:rFonts w:ascii="Arial" w:eastAsia="MS Mincho" w:hAnsi="Arial" w:cs="Times New Roman"/>
          <w:b/>
          <w:sz w:val="30"/>
        </w:rPr>
      </w:pPr>
      <w:r>
        <w:rPr>
          <w:rFonts w:ascii="Arial" w:hAnsi="Arial"/>
          <w:b/>
          <w:sz w:val="30"/>
        </w:rPr>
        <w:t>Overview &amp; Teaching Notes</w:t>
      </w:r>
    </w:p>
    <w:p w:rsidR="00505A70" w:rsidRDefault="00505A70" w:rsidP="00505A70">
      <w:r>
        <w:t>This activity is to start off the unit Quantities in Chemical Reactions (SCH3U). This majority of this unit are calculations and using quantitative data to solve problems and explore concepts. This minds on is to emphasise the uses of quantitative data as well as showing where qualitative still fits in science.</w:t>
      </w:r>
    </w:p>
    <w:p w:rsidR="00FD68FC" w:rsidRPr="00FD68FC" w:rsidRDefault="00FD68FC" w:rsidP="00FD68FC">
      <w:pPr>
        <w:rPr>
          <w:b/>
          <w:u w:val="single"/>
        </w:rPr>
      </w:pPr>
      <w:r w:rsidRPr="00FD68FC">
        <w:rPr>
          <w:b/>
          <w:u w:val="single"/>
        </w:rPr>
        <w:t>Implementation</w:t>
      </w:r>
      <w:r w:rsidR="00DE092A">
        <w:rPr>
          <w:b/>
          <w:u w:val="single"/>
        </w:rPr>
        <w:t xml:space="preserve"> (Approximately 40 min</w:t>
      </w:r>
      <w:r w:rsidR="00A82A3C">
        <w:rPr>
          <w:b/>
          <w:u w:val="single"/>
        </w:rPr>
        <w:t xml:space="preserve"> with 3 parts</w:t>
      </w:r>
      <w:bookmarkStart w:id="0" w:name="_GoBack"/>
      <w:bookmarkEnd w:id="0"/>
      <w:r w:rsidR="00DE092A">
        <w:rPr>
          <w:b/>
          <w:u w:val="single"/>
        </w:rPr>
        <w:t>)</w:t>
      </w:r>
      <w:r w:rsidRPr="00FD68FC">
        <w:rPr>
          <w:b/>
          <w:u w:val="single"/>
        </w:rPr>
        <w:t>:</w:t>
      </w:r>
    </w:p>
    <w:p w:rsidR="00F2468B" w:rsidRPr="00FD68FC" w:rsidRDefault="00F2468B" w:rsidP="00F2468B">
      <w:pPr>
        <w:pStyle w:val="ListParagraph"/>
        <w:numPr>
          <w:ilvl w:val="0"/>
          <w:numId w:val="1"/>
        </w:numPr>
        <w:rPr>
          <w:b/>
        </w:rPr>
      </w:pPr>
      <w:r w:rsidRPr="00FD68FC">
        <w:rPr>
          <w:b/>
        </w:rPr>
        <w:t>Defining qualitative and quantitative (5 min)</w:t>
      </w:r>
    </w:p>
    <w:p w:rsidR="00FD68FC" w:rsidRDefault="00F2468B" w:rsidP="00F2468B">
      <w:r>
        <w:t xml:space="preserve">Explain to the class that this unit deals with quantitative data and not qualitative. Ask them to turn to their partner (think-pair-share) and define the two terms. Bring it back to the class have them define it. </w:t>
      </w:r>
    </w:p>
    <w:p w:rsidR="00F57BD2" w:rsidRDefault="00F57BD2" w:rsidP="00F2468B">
      <w:r>
        <w:t>Here is a list of points they should have/know:</w:t>
      </w:r>
    </w:p>
    <w:tbl>
      <w:tblPr>
        <w:tblW w:w="10500" w:type="dxa"/>
        <w:jc w:val="center"/>
        <w:tblBorders>
          <w:top w:val="outset" w:sz="12" w:space="0" w:color="000000"/>
          <w:left w:val="outset" w:sz="12" w:space="0" w:color="000000"/>
          <w:bottom w:val="outset" w:sz="12" w:space="0" w:color="000000"/>
          <w:right w:val="outset" w:sz="12" w:space="0" w:color="000000"/>
        </w:tblBorders>
        <w:shd w:val="clear" w:color="auto" w:fill="FFFFFF"/>
        <w:tblCellMar>
          <w:top w:w="45" w:type="dxa"/>
          <w:left w:w="45" w:type="dxa"/>
          <w:bottom w:w="45" w:type="dxa"/>
          <w:right w:w="45" w:type="dxa"/>
        </w:tblCellMar>
        <w:tblLook w:val="04A0"/>
      </w:tblPr>
      <w:tblGrid>
        <w:gridCol w:w="5242"/>
        <w:gridCol w:w="5258"/>
      </w:tblGrid>
      <w:tr w:rsidR="00F57BD2" w:rsidRPr="00F57BD2">
        <w:trPr>
          <w:jc w:val="center"/>
        </w:trPr>
        <w:tc>
          <w:tcPr>
            <w:tcW w:w="5242" w:type="dxa"/>
            <w:tcBorders>
              <w:top w:val="outset" w:sz="6" w:space="0" w:color="000000"/>
              <w:left w:val="outset" w:sz="6" w:space="0" w:color="000000"/>
              <w:bottom w:val="outset" w:sz="6" w:space="0" w:color="000000"/>
              <w:right w:val="outset" w:sz="6" w:space="0" w:color="000000"/>
            </w:tcBorders>
            <w:shd w:val="clear" w:color="auto" w:fill="FFCC66"/>
          </w:tcPr>
          <w:p w:rsidR="00F57BD2" w:rsidRPr="00F57BD2" w:rsidRDefault="00F57BD2" w:rsidP="006F3AD9">
            <w:pPr>
              <w:spacing w:after="0" w:line="240" w:lineRule="auto"/>
              <w:jc w:val="center"/>
              <w:rPr>
                <w:rFonts w:eastAsia="Times New Roman" w:cstheme="minorHAnsi"/>
                <w:lang w:eastAsia="en-CA"/>
              </w:rPr>
            </w:pPr>
            <w:r w:rsidRPr="00F57BD2">
              <w:rPr>
                <w:rFonts w:eastAsia="Times New Roman" w:cstheme="minorHAnsi"/>
                <w:b/>
                <w:bCs/>
                <w:lang w:eastAsia="en-CA"/>
              </w:rPr>
              <w:t>Qualitative Data</w:t>
            </w:r>
          </w:p>
        </w:tc>
        <w:tc>
          <w:tcPr>
            <w:tcW w:w="5258" w:type="dxa"/>
            <w:tcBorders>
              <w:top w:val="outset" w:sz="6" w:space="0" w:color="000000"/>
              <w:left w:val="outset" w:sz="6" w:space="0" w:color="000000"/>
              <w:bottom w:val="outset" w:sz="6" w:space="0" w:color="000000"/>
              <w:right w:val="outset" w:sz="6" w:space="0" w:color="000000"/>
            </w:tcBorders>
            <w:shd w:val="clear" w:color="auto" w:fill="FFCC66"/>
          </w:tcPr>
          <w:p w:rsidR="00F57BD2" w:rsidRPr="00F57BD2" w:rsidRDefault="00F57BD2" w:rsidP="006F3AD9">
            <w:pPr>
              <w:spacing w:after="0" w:line="240" w:lineRule="auto"/>
              <w:jc w:val="center"/>
              <w:rPr>
                <w:rFonts w:eastAsia="Times New Roman" w:cstheme="minorHAnsi"/>
                <w:lang w:eastAsia="en-CA"/>
              </w:rPr>
            </w:pPr>
            <w:r w:rsidRPr="00F57BD2">
              <w:rPr>
                <w:rFonts w:eastAsia="Times New Roman" w:cstheme="minorHAnsi"/>
                <w:b/>
                <w:bCs/>
                <w:lang w:eastAsia="en-CA"/>
              </w:rPr>
              <w:t>Quantitative Data</w:t>
            </w:r>
          </w:p>
        </w:tc>
      </w:tr>
      <w:tr w:rsidR="00F57BD2" w:rsidRPr="00F57BD2">
        <w:trPr>
          <w:trHeight w:val="1690"/>
          <w:jc w:val="center"/>
        </w:trPr>
        <w:tc>
          <w:tcPr>
            <w:tcW w:w="5242" w:type="dxa"/>
            <w:tcBorders>
              <w:top w:val="outset" w:sz="6" w:space="0" w:color="000000"/>
              <w:left w:val="outset" w:sz="6" w:space="0" w:color="000000"/>
              <w:bottom w:val="outset" w:sz="6" w:space="0" w:color="000000"/>
              <w:right w:val="outset" w:sz="6" w:space="0" w:color="000000"/>
            </w:tcBorders>
            <w:shd w:val="clear" w:color="auto" w:fill="FFFFFF"/>
          </w:tcPr>
          <w:p w:rsidR="00F57BD2" w:rsidRPr="00F57BD2" w:rsidRDefault="00F57BD2" w:rsidP="006F3AD9">
            <w:pPr>
              <w:numPr>
                <w:ilvl w:val="0"/>
                <w:numId w:val="2"/>
              </w:numPr>
              <w:spacing w:before="100" w:beforeAutospacing="1" w:after="100" w:afterAutospacing="1" w:line="240" w:lineRule="auto"/>
              <w:rPr>
                <w:rFonts w:eastAsia="Times New Roman" w:cstheme="minorHAnsi"/>
                <w:lang w:eastAsia="en-CA"/>
              </w:rPr>
            </w:pPr>
            <w:r w:rsidRPr="00F57BD2">
              <w:rPr>
                <w:rFonts w:eastAsia="Times New Roman" w:cstheme="minorHAnsi"/>
                <w:lang w:eastAsia="en-CA"/>
              </w:rPr>
              <w:t>Deals with descriptions</w:t>
            </w:r>
          </w:p>
          <w:p w:rsidR="00F57BD2" w:rsidRPr="00F57BD2" w:rsidRDefault="00F57BD2" w:rsidP="006F3AD9">
            <w:pPr>
              <w:numPr>
                <w:ilvl w:val="0"/>
                <w:numId w:val="2"/>
              </w:numPr>
              <w:spacing w:before="100" w:beforeAutospacing="1" w:after="100" w:afterAutospacing="1" w:line="240" w:lineRule="auto"/>
              <w:rPr>
                <w:rFonts w:eastAsia="Times New Roman" w:cstheme="minorHAnsi"/>
                <w:lang w:eastAsia="en-CA"/>
              </w:rPr>
            </w:pPr>
            <w:r w:rsidRPr="00F57BD2">
              <w:rPr>
                <w:rFonts w:eastAsia="Times New Roman" w:cstheme="minorHAnsi"/>
                <w:lang w:eastAsia="en-CA"/>
              </w:rPr>
              <w:t>Data can be observed but not measured</w:t>
            </w:r>
          </w:p>
          <w:p w:rsidR="00F57BD2" w:rsidRPr="00F57BD2" w:rsidRDefault="00F57BD2" w:rsidP="006F3AD9">
            <w:pPr>
              <w:numPr>
                <w:ilvl w:val="0"/>
                <w:numId w:val="2"/>
              </w:numPr>
              <w:spacing w:before="100" w:beforeAutospacing="1" w:after="100" w:afterAutospacing="1" w:line="240" w:lineRule="auto"/>
              <w:rPr>
                <w:rFonts w:eastAsia="Times New Roman" w:cstheme="minorHAnsi"/>
                <w:lang w:eastAsia="en-CA"/>
              </w:rPr>
            </w:pPr>
            <w:r w:rsidRPr="00F57BD2">
              <w:rPr>
                <w:rFonts w:eastAsia="Times New Roman" w:cstheme="minorHAnsi"/>
                <w:lang w:eastAsia="en-CA"/>
              </w:rPr>
              <w:t>Colors, textures, smells, tastes, appearance, beauty, etc.</w:t>
            </w:r>
          </w:p>
          <w:p w:rsidR="00F57BD2" w:rsidRPr="00F57BD2" w:rsidRDefault="00F57BD2" w:rsidP="006F3AD9">
            <w:pPr>
              <w:numPr>
                <w:ilvl w:val="0"/>
                <w:numId w:val="2"/>
              </w:numPr>
              <w:spacing w:before="100" w:beforeAutospacing="1" w:after="100" w:afterAutospacing="1" w:line="240" w:lineRule="auto"/>
              <w:rPr>
                <w:rFonts w:eastAsia="Times New Roman" w:cstheme="minorHAnsi"/>
                <w:lang w:eastAsia="en-CA"/>
              </w:rPr>
            </w:pPr>
            <w:r w:rsidRPr="00F57BD2">
              <w:rPr>
                <w:rFonts w:eastAsia="Times New Roman" w:cstheme="minorHAnsi"/>
                <w:b/>
                <w:bCs/>
                <w:color w:val="FF0000"/>
                <w:lang w:eastAsia="en-CA"/>
              </w:rPr>
              <w:t>Qualit</w:t>
            </w:r>
            <w:r w:rsidRPr="00F57BD2">
              <w:rPr>
                <w:rFonts w:eastAsia="Times New Roman" w:cstheme="minorHAnsi"/>
                <w:lang w:eastAsia="en-CA"/>
              </w:rPr>
              <w:t>ative → </w:t>
            </w:r>
            <w:r w:rsidRPr="00F57BD2">
              <w:rPr>
                <w:rFonts w:eastAsia="Times New Roman" w:cstheme="minorHAnsi"/>
                <w:b/>
                <w:bCs/>
                <w:color w:val="FF0000"/>
                <w:lang w:eastAsia="en-CA"/>
              </w:rPr>
              <w:t>Qualit</w:t>
            </w:r>
            <w:r w:rsidRPr="00F57BD2">
              <w:rPr>
                <w:rFonts w:eastAsia="Times New Roman" w:cstheme="minorHAnsi"/>
                <w:lang w:eastAsia="en-CA"/>
              </w:rPr>
              <w:t>y</w:t>
            </w:r>
          </w:p>
        </w:tc>
        <w:tc>
          <w:tcPr>
            <w:tcW w:w="5258" w:type="dxa"/>
            <w:tcBorders>
              <w:top w:val="outset" w:sz="6" w:space="0" w:color="000000"/>
              <w:left w:val="outset" w:sz="6" w:space="0" w:color="000000"/>
              <w:bottom w:val="outset" w:sz="6" w:space="0" w:color="000000"/>
              <w:right w:val="outset" w:sz="6" w:space="0" w:color="000000"/>
            </w:tcBorders>
            <w:shd w:val="clear" w:color="auto" w:fill="FFFFFF"/>
          </w:tcPr>
          <w:p w:rsidR="00F57BD2" w:rsidRDefault="00F57BD2" w:rsidP="006F3AD9">
            <w:pPr>
              <w:numPr>
                <w:ilvl w:val="0"/>
                <w:numId w:val="3"/>
              </w:numPr>
              <w:spacing w:before="100" w:beforeAutospacing="1" w:after="100" w:afterAutospacing="1" w:line="240" w:lineRule="auto"/>
              <w:rPr>
                <w:rFonts w:eastAsia="Times New Roman" w:cstheme="minorHAnsi"/>
                <w:lang w:eastAsia="en-CA"/>
              </w:rPr>
            </w:pPr>
            <w:r>
              <w:rPr>
                <w:rFonts w:eastAsia="Times New Roman" w:cstheme="minorHAnsi"/>
                <w:lang w:eastAsia="en-CA"/>
              </w:rPr>
              <w:t>Deals with numbers</w:t>
            </w:r>
          </w:p>
          <w:p w:rsidR="00F57BD2" w:rsidRPr="00F57BD2" w:rsidRDefault="00F57BD2" w:rsidP="006F3AD9">
            <w:pPr>
              <w:numPr>
                <w:ilvl w:val="0"/>
                <w:numId w:val="3"/>
              </w:numPr>
              <w:spacing w:before="100" w:beforeAutospacing="1" w:after="100" w:afterAutospacing="1" w:line="240" w:lineRule="auto"/>
              <w:rPr>
                <w:rFonts w:eastAsia="Times New Roman" w:cstheme="minorHAnsi"/>
                <w:lang w:eastAsia="en-CA"/>
              </w:rPr>
            </w:pPr>
            <w:r>
              <w:rPr>
                <w:rFonts w:eastAsia="Times New Roman" w:cstheme="minorHAnsi"/>
                <w:lang w:eastAsia="en-CA"/>
              </w:rPr>
              <w:t>Data which can be measured</w:t>
            </w:r>
          </w:p>
          <w:p w:rsidR="00F57BD2" w:rsidRPr="00F57BD2" w:rsidRDefault="00F57BD2" w:rsidP="006F3AD9">
            <w:pPr>
              <w:numPr>
                <w:ilvl w:val="0"/>
                <w:numId w:val="3"/>
              </w:numPr>
              <w:spacing w:before="100" w:beforeAutospacing="1" w:after="100" w:afterAutospacing="1" w:line="240" w:lineRule="auto"/>
              <w:rPr>
                <w:rFonts w:eastAsia="Times New Roman" w:cstheme="minorHAnsi"/>
                <w:lang w:eastAsia="en-CA"/>
              </w:rPr>
            </w:pPr>
            <w:r w:rsidRPr="00F57BD2">
              <w:rPr>
                <w:rFonts w:eastAsia="Times New Roman" w:cstheme="minorHAnsi"/>
                <w:lang w:eastAsia="en-CA"/>
              </w:rPr>
              <w:t>Length, height, area, volume, weight, speed, time, temperature, humidity, sound levels, cost, members, ages, etc.</w:t>
            </w:r>
          </w:p>
          <w:p w:rsidR="00F57BD2" w:rsidRPr="00F57BD2" w:rsidRDefault="00F57BD2" w:rsidP="006F3AD9">
            <w:pPr>
              <w:numPr>
                <w:ilvl w:val="0"/>
                <w:numId w:val="3"/>
              </w:numPr>
              <w:spacing w:before="100" w:beforeAutospacing="1" w:after="100" w:afterAutospacing="1" w:line="240" w:lineRule="auto"/>
              <w:rPr>
                <w:rFonts w:eastAsia="Times New Roman" w:cstheme="minorHAnsi"/>
                <w:lang w:eastAsia="en-CA"/>
              </w:rPr>
            </w:pPr>
            <w:r w:rsidRPr="00F57BD2">
              <w:rPr>
                <w:rFonts w:eastAsia="Times New Roman" w:cstheme="minorHAnsi"/>
                <w:b/>
                <w:bCs/>
                <w:color w:val="FF0000"/>
                <w:lang w:eastAsia="en-CA"/>
              </w:rPr>
              <w:t>Quantit</w:t>
            </w:r>
            <w:r w:rsidRPr="00F57BD2">
              <w:rPr>
                <w:rFonts w:eastAsia="Times New Roman" w:cstheme="minorHAnsi"/>
                <w:lang w:eastAsia="en-CA"/>
              </w:rPr>
              <w:t>ative → </w:t>
            </w:r>
            <w:r w:rsidRPr="00F57BD2">
              <w:rPr>
                <w:rFonts w:eastAsia="Times New Roman" w:cstheme="minorHAnsi"/>
                <w:b/>
                <w:bCs/>
                <w:color w:val="FF0000"/>
                <w:lang w:eastAsia="en-CA"/>
              </w:rPr>
              <w:t>Quantit</w:t>
            </w:r>
            <w:r w:rsidRPr="00F57BD2">
              <w:rPr>
                <w:rFonts w:eastAsia="Times New Roman" w:cstheme="minorHAnsi"/>
                <w:lang w:eastAsia="en-CA"/>
              </w:rPr>
              <w:t>y </w:t>
            </w:r>
          </w:p>
        </w:tc>
      </w:tr>
    </w:tbl>
    <w:p w:rsidR="00D86ECA" w:rsidRDefault="00D86ECA" w:rsidP="00F2468B"/>
    <w:p w:rsidR="00F2468B" w:rsidRPr="00FD68FC" w:rsidRDefault="00F2468B" w:rsidP="00F2468B">
      <w:pPr>
        <w:pStyle w:val="ListParagraph"/>
        <w:numPr>
          <w:ilvl w:val="0"/>
          <w:numId w:val="1"/>
        </w:numPr>
        <w:rPr>
          <w:b/>
        </w:rPr>
      </w:pPr>
      <w:r w:rsidRPr="00FD68FC">
        <w:rPr>
          <w:b/>
        </w:rPr>
        <w:t>Qualitative vs quantitative recognition activity (Appendix A) (5-10 min)</w:t>
      </w:r>
    </w:p>
    <w:p w:rsidR="00F2468B" w:rsidRDefault="00F2468B" w:rsidP="00F2468B">
      <w:r>
        <w:t>Give each table or group of 4 (should have</w:t>
      </w:r>
      <w:r w:rsidRPr="00F2468B">
        <w:rPr>
          <w:i/>
        </w:rPr>
        <w:t xml:space="preserve"> at least </w:t>
      </w:r>
      <w:r>
        <w:t>4 people) the three examples cut-outs (should have six boxes in total) and have them group them into qualitative and quantitative. Take it up as a class and have them explain why they grouped them in that way.</w:t>
      </w:r>
      <w:r w:rsidR="00FD68FC">
        <w:t xml:space="preserve"> </w:t>
      </w:r>
    </w:p>
    <w:p w:rsidR="00D86ECA" w:rsidRPr="00FD68FC" w:rsidRDefault="00FD68FC" w:rsidP="00F2468B">
      <w:r>
        <w:t>Answers: All on the left are qualitative and all on the right are quantitative; so be sure to cut them out and mix them up.</w:t>
      </w:r>
    </w:p>
    <w:p w:rsidR="00F2468B" w:rsidRPr="00FD68FC" w:rsidRDefault="00F2468B" w:rsidP="00F2468B">
      <w:pPr>
        <w:pStyle w:val="ListParagraph"/>
        <w:numPr>
          <w:ilvl w:val="0"/>
          <w:numId w:val="1"/>
        </w:numPr>
        <w:rPr>
          <w:b/>
        </w:rPr>
      </w:pPr>
      <w:r w:rsidRPr="00FD68FC">
        <w:rPr>
          <w:b/>
        </w:rPr>
        <w:t>Two approaches to a problem activity (Appendix B</w:t>
      </w:r>
      <w:r w:rsidR="00DE092A">
        <w:rPr>
          <w:b/>
        </w:rPr>
        <w:t xml:space="preserve"> and C</w:t>
      </w:r>
      <w:r w:rsidRPr="00FD68FC">
        <w:rPr>
          <w:b/>
        </w:rPr>
        <w:t>)</w:t>
      </w:r>
      <w:r w:rsidR="00F57BD2" w:rsidRPr="00FD68FC">
        <w:rPr>
          <w:b/>
        </w:rPr>
        <w:t xml:space="preserve"> (3</w:t>
      </w:r>
      <w:r w:rsidRPr="00FD68FC">
        <w:rPr>
          <w:b/>
        </w:rPr>
        <w:t>0 min)</w:t>
      </w:r>
    </w:p>
    <w:p w:rsidR="00F2468B" w:rsidRDefault="00F2468B" w:rsidP="00F2468B">
      <w:r>
        <w:t>Each group will split into two sections</w:t>
      </w:r>
      <w:r w:rsidR="00BB6C7A">
        <w:t xml:space="preserve"> and each will be given their own scenario</w:t>
      </w:r>
      <w:r>
        <w:t xml:space="preserve">. Give the groups one copy of each handouts in Appendix B. Have them work in pairs (or threes) to complete their </w:t>
      </w:r>
      <w:r w:rsidR="00D86ECA">
        <w:t>scenario</w:t>
      </w:r>
      <w:r>
        <w:t xml:space="preserve">. </w:t>
      </w:r>
    </w:p>
    <w:p w:rsidR="00F2468B" w:rsidRDefault="00F2468B" w:rsidP="00F2468B">
      <w:r>
        <w:t>After each pair is done their part, have them come back together as a group and discuss</w:t>
      </w:r>
      <w:r w:rsidR="0086616D">
        <w:t xml:space="preserve"> each scenario and</w:t>
      </w:r>
      <w:r>
        <w:t xml:space="preserve"> the pros and cons of each method</w:t>
      </w:r>
      <w:r w:rsidR="00BB6C7A">
        <w:t xml:space="preserve"> (ie qualitative vs quantitative)</w:t>
      </w:r>
      <w:r>
        <w:t>. Write it out on a piece of chart paper</w:t>
      </w:r>
      <w:r w:rsidR="00BB6C7A">
        <w:t xml:space="preserve"> which </w:t>
      </w:r>
      <w:r w:rsidR="0086616D">
        <w:t>method of data collection</w:t>
      </w:r>
      <w:r w:rsidR="00BB6C7A">
        <w:t xml:space="preserve"> they chose for each </w:t>
      </w:r>
      <w:r w:rsidR="00D86ECA">
        <w:t>scenario</w:t>
      </w:r>
      <w:r w:rsidR="00BB6C7A">
        <w:t xml:space="preserve"> and the pros and cons of each method </w:t>
      </w:r>
      <w:r>
        <w:t>(may use diagrams/pictures to describe the pluses and minuses of each method).</w:t>
      </w:r>
    </w:p>
    <w:p w:rsidR="00536530" w:rsidRDefault="00F57BD2">
      <w:r>
        <w:t>After go over as a class</w:t>
      </w:r>
      <w:r w:rsidR="00536530">
        <w:t>:</w:t>
      </w:r>
    </w:p>
    <w:p w:rsidR="00536530" w:rsidRDefault="00536530" w:rsidP="00536530">
      <w:pPr>
        <w:spacing w:after="0"/>
      </w:pPr>
      <w:r>
        <w:tab/>
        <w:t>Why quantitative data is important:</w:t>
      </w:r>
    </w:p>
    <w:p w:rsidR="00536530" w:rsidRDefault="00536530" w:rsidP="009C2371">
      <w:pPr>
        <w:pStyle w:val="ListParagraph"/>
        <w:numPr>
          <w:ilvl w:val="1"/>
          <w:numId w:val="12"/>
        </w:numPr>
        <w:spacing w:after="0"/>
        <w:ind w:left="426" w:hanging="284"/>
      </w:pPr>
      <w:r>
        <w:t>To be able to do calculations from it to solve for what you need (ex. How many grams of substance A do I need to react with substance B)</w:t>
      </w:r>
    </w:p>
    <w:p w:rsidR="00536530" w:rsidRDefault="00536530" w:rsidP="009C2371">
      <w:pPr>
        <w:pStyle w:val="ListParagraph"/>
        <w:numPr>
          <w:ilvl w:val="1"/>
          <w:numId w:val="12"/>
        </w:numPr>
        <w:spacing w:after="0"/>
        <w:ind w:left="426" w:hanging="284"/>
      </w:pPr>
      <w:r>
        <w:t>To get hard numerical facts on topics/experiments to provide evidence for principles and laws</w:t>
      </w:r>
    </w:p>
    <w:p w:rsidR="00536530" w:rsidRDefault="00536530" w:rsidP="009C2371">
      <w:pPr>
        <w:pStyle w:val="ListParagraph"/>
        <w:numPr>
          <w:ilvl w:val="1"/>
          <w:numId w:val="12"/>
        </w:numPr>
        <w:spacing w:after="0"/>
        <w:ind w:left="426" w:hanging="284"/>
      </w:pPr>
      <w:r>
        <w:t>It gives you that firm grasp on what and how things are changing</w:t>
      </w:r>
    </w:p>
    <w:p w:rsidR="00536530" w:rsidRDefault="00536530" w:rsidP="00536530">
      <w:pPr>
        <w:spacing w:after="0"/>
      </w:pPr>
    </w:p>
    <w:p w:rsidR="00536530" w:rsidRDefault="00536530" w:rsidP="00536530">
      <w:pPr>
        <w:spacing w:after="0"/>
      </w:pPr>
      <w:r>
        <w:tab/>
        <w:t>Why qualitative data is important:</w:t>
      </w:r>
    </w:p>
    <w:p w:rsidR="00921243" w:rsidRDefault="00536530" w:rsidP="009C2371">
      <w:pPr>
        <w:pStyle w:val="ListParagraph"/>
        <w:numPr>
          <w:ilvl w:val="1"/>
          <w:numId w:val="12"/>
        </w:numPr>
        <w:spacing w:after="0"/>
        <w:ind w:left="426" w:hanging="284"/>
      </w:pPr>
      <w:r>
        <w:t xml:space="preserve">- Need observations on how </w:t>
      </w:r>
      <w:r w:rsidR="00921243">
        <w:t>and what changes during experiments to obtain quantitative (ex. Indicator colour change showing neutralization)</w:t>
      </w:r>
    </w:p>
    <w:p w:rsidR="00921243" w:rsidRDefault="00921243" w:rsidP="009C2371">
      <w:pPr>
        <w:pStyle w:val="ListParagraph"/>
        <w:numPr>
          <w:ilvl w:val="1"/>
          <w:numId w:val="12"/>
        </w:numPr>
        <w:spacing w:after="0"/>
        <w:ind w:left="426" w:hanging="284"/>
      </w:pPr>
      <w:r>
        <w:t>- Field observations to initially develop questions/plausible variables for an experiment or theory (ex. I notice that when this is added the solution goes opaque therefore something must be happening. From there you can develop a hypothesis.)</w:t>
      </w:r>
    </w:p>
    <w:p w:rsidR="00F57BD2" w:rsidRDefault="00921243" w:rsidP="009C2371">
      <w:pPr>
        <w:pStyle w:val="ListParagraph"/>
        <w:numPr>
          <w:ilvl w:val="1"/>
          <w:numId w:val="12"/>
        </w:numPr>
        <w:spacing w:after="0"/>
        <w:ind w:left="426" w:hanging="284"/>
      </w:pPr>
      <w:r>
        <w:t>- Not as concrete and firm but gives many important details that you may not need to be quantitative to be useful (ex. Colour of solution, bubbles being produced, smell)</w:t>
      </w:r>
      <w:r w:rsidR="00F57BD2">
        <w:br w:type="page"/>
      </w:r>
    </w:p>
    <w:p w:rsidR="00FD68FC" w:rsidRPr="00F57BD2" w:rsidRDefault="00F57BD2" w:rsidP="00F2468B">
      <w:pPr>
        <w:rPr>
          <w:b/>
          <w:sz w:val="32"/>
          <w:szCs w:val="32"/>
        </w:rPr>
      </w:pPr>
      <w:r w:rsidRPr="00F57BD2">
        <w:rPr>
          <w:b/>
          <w:sz w:val="32"/>
          <w:szCs w:val="32"/>
        </w:rPr>
        <w:t>Appendix A</w:t>
      </w:r>
      <w:r w:rsidR="00505A70">
        <w:rPr>
          <w:b/>
          <w:sz w:val="32"/>
          <w:szCs w:val="32"/>
        </w:rPr>
        <w:t xml:space="preserve"> </w:t>
      </w:r>
      <w:r w:rsidR="00A82A3C">
        <w:rPr>
          <w:b/>
          <w:sz w:val="32"/>
          <w:szCs w:val="32"/>
        </w:rPr>
        <w:t>–</w:t>
      </w:r>
      <w:r w:rsidR="00505A70">
        <w:rPr>
          <w:b/>
          <w:sz w:val="32"/>
          <w:szCs w:val="32"/>
        </w:rPr>
        <w:t xml:space="preserve"> </w:t>
      </w:r>
      <w:r w:rsidR="00A82A3C">
        <w:rPr>
          <w:b/>
          <w:sz w:val="32"/>
          <w:szCs w:val="32"/>
        </w:rPr>
        <w:t>Qualitative or Quantitative Mix and Match</w:t>
      </w:r>
    </w:p>
    <w:tbl>
      <w:tblPr>
        <w:tblW w:w="10500" w:type="dxa"/>
        <w:tblCellSpacing w:w="15" w:type="dxa"/>
        <w:shd w:val="clear" w:color="auto" w:fill="FFFFE0"/>
        <w:tblCellMar>
          <w:top w:w="15" w:type="dxa"/>
          <w:left w:w="15" w:type="dxa"/>
          <w:bottom w:w="15" w:type="dxa"/>
          <w:right w:w="15" w:type="dxa"/>
        </w:tblCellMar>
        <w:tblLook w:val="04A0"/>
      </w:tblPr>
      <w:tblGrid>
        <w:gridCol w:w="10636"/>
      </w:tblGrid>
      <w:tr w:rsidR="00F57BD2" w:rsidRPr="00F57BD2">
        <w:trPr>
          <w:tblCellSpacing w:w="15" w:type="dxa"/>
        </w:trPr>
        <w:tc>
          <w:tcPr>
            <w:tcW w:w="0" w:type="auto"/>
            <w:shd w:val="clear" w:color="auto" w:fill="FFFFE0"/>
            <w:vAlign w:val="center"/>
          </w:tcPr>
          <w:tbl>
            <w:tblPr>
              <w:tblW w:w="10500" w:type="dxa"/>
              <w:jc w:val="center"/>
              <w:tblBorders>
                <w:top w:val="outset" w:sz="12" w:space="0" w:color="000000"/>
                <w:left w:val="outset" w:sz="12" w:space="0" w:color="000000"/>
                <w:bottom w:val="outset" w:sz="12" w:space="0" w:color="000000"/>
                <w:right w:val="outset" w:sz="12" w:space="0" w:color="000000"/>
              </w:tblBorders>
              <w:shd w:val="clear" w:color="auto" w:fill="FFFFFF"/>
              <w:tblCellMar>
                <w:top w:w="45" w:type="dxa"/>
                <w:left w:w="45" w:type="dxa"/>
                <w:bottom w:w="45" w:type="dxa"/>
                <w:right w:w="45" w:type="dxa"/>
              </w:tblCellMar>
              <w:tblLook w:val="04A0"/>
            </w:tblPr>
            <w:tblGrid>
              <w:gridCol w:w="5242"/>
              <w:gridCol w:w="5258"/>
            </w:tblGrid>
            <w:tr w:rsidR="00F57BD2" w:rsidRPr="00F57BD2">
              <w:trPr>
                <w:jc w:val="center"/>
              </w:trPr>
              <w:tc>
                <w:tcPr>
                  <w:tcW w:w="5242" w:type="dxa"/>
                  <w:tcBorders>
                    <w:top w:val="outset" w:sz="6" w:space="0" w:color="000000"/>
                    <w:left w:val="outset" w:sz="6" w:space="0" w:color="000000"/>
                    <w:bottom w:val="outset" w:sz="6" w:space="0" w:color="000000"/>
                    <w:right w:val="outset" w:sz="6" w:space="0" w:color="000000"/>
                  </w:tcBorders>
                  <w:shd w:val="clear" w:color="auto" w:fill="FFFFFF"/>
                </w:tcPr>
                <w:tbl>
                  <w:tblPr>
                    <w:tblW w:w="5000" w:type="pct"/>
                    <w:tblCellSpacing w:w="15" w:type="dxa"/>
                    <w:tblCellMar>
                      <w:top w:w="15" w:type="dxa"/>
                      <w:left w:w="15" w:type="dxa"/>
                      <w:bottom w:w="15" w:type="dxa"/>
                      <w:right w:w="15" w:type="dxa"/>
                    </w:tblCellMar>
                    <w:tblLook w:val="04A0"/>
                  </w:tblPr>
                  <w:tblGrid>
                    <w:gridCol w:w="2010"/>
                    <w:gridCol w:w="3142"/>
                  </w:tblGrid>
                  <w:tr w:rsidR="00F57BD2" w:rsidRPr="00F57BD2">
                    <w:trPr>
                      <w:tblCellSpacing w:w="15" w:type="dxa"/>
                    </w:trPr>
                    <w:tc>
                      <w:tcPr>
                        <w:tcW w:w="1965" w:type="dxa"/>
                      </w:tcPr>
                      <w:p w:rsidR="00F57BD2" w:rsidRPr="00F57BD2" w:rsidRDefault="001302E7" w:rsidP="00F57BD2">
                        <w:pPr>
                          <w:spacing w:after="0" w:line="240" w:lineRule="auto"/>
                          <w:rPr>
                            <w:rFonts w:ascii="Times New Roman" w:eastAsia="Times New Roman" w:hAnsi="Times New Roman" w:cs="Times New Roman"/>
                            <w:sz w:val="24"/>
                            <w:szCs w:val="24"/>
                            <w:u w:val="single"/>
                            <w:lang w:eastAsia="en-CA"/>
                          </w:rPr>
                        </w:pPr>
                        <w:r w:rsidRPr="001302E7">
                          <w:rPr>
                            <w:rFonts w:ascii="Times New Roman" w:eastAsia="Times New Roman" w:hAnsi="Times New Roman" w:cs="Times New Roman"/>
                            <w:b/>
                            <w:bCs/>
                            <w:sz w:val="36"/>
                            <w:szCs w:val="36"/>
                            <w:u w:val="single"/>
                            <w:lang w:eastAsia="en-CA"/>
                          </w:rPr>
                          <w:t>Example 1</w:t>
                        </w:r>
                        <w:r>
                          <w:rPr>
                            <w:rFonts w:ascii="Times New Roman" w:eastAsia="Times New Roman" w:hAnsi="Times New Roman" w:cs="Times New Roman"/>
                            <w:b/>
                            <w:bCs/>
                            <w:sz w:val="36"/>
                            <w:szCs w:val="36"/>
                            <w:u w:val="single"/>
                            <w:lang w:eastAsia="en-CA"/>
                          </w:rPr>
                          <w:t>:</w:t>
                        </w:r>
                      </w:p>
                      <w:p w:rsidR="00F57BD2" w:rsidRPr="00F57BD2" w:rsidRDefault="00F57BD2" w:rsidP="00F57BD2">
                        <w:pPr>
                          <w:spacing w:before="100" w:beforeAutospacing="1" w:after="100" w:afterAutospacing="1" w:line="240" w:lineRule="auto"/>
                          <w:jc w:val="center"/>
                          <w:rPr>
                            <w:rFonts w:ascii="Times New Roman" w:eastAsia="Times New Roman" w:hAnsi="Times New Roman" w:cs="Times New Roman"/>
                            <w:sz w:val="24"/>
                            <w:szCs w:val="24"/>
                            <w:u w:val="single"/>
                            <w:lang w:eastAsia="en-CA"/>
                          </w:rPr>
                        </w:pPr>
                        <w:r w:rsidRPr="00F57BD2">
                          <w:rPr>
                            <w:rFonts w:ascii="Times New Roman" w:eastAsia="Times New Roman" w:hAnsi="Times New Roman" w:cs="Times New Roman"/>
                            <w:b/>
                            <w:bCs/>
                            <w:i/>
                            <w:iCs/>
                            <w:sz w:val="36"/>
                            <w:szCs w:val="36"/>
                            <w:u w:val="single"/>
                            <w:lang w:eastAsia="en-CA"/>
                          </w:rPr>
                          <w:t>Oil Painting</w:t>
                        </w:r>
                      </w:p>
                    </w:tc>
                    <w:tc>
                      <w:tcPr>
                        <w:tcW w:w="0" w:type="auto"/>
                        <w:vAlign w:val="center"/>
                      </w:tcPr>
                      <w:p w:rsidR="00F57BD2" w:rsidRPr="00F57BD2" w:rsidRDefault="001302E7" w:rsidP="00F57BD2">
                        <w:pPr>
                          <w:spacing w:before="100" w:beforeAutospacing="1" w:after="100" w:afterAutospacing="1" w:line="240" w:lineRule="auto"/>
                          <w:jc w:val="center"/>
                          <w:rPr>
                            <w:rFonts w:ascii="Times New Roman" w:eastAsia="Times New Roman" w:hAnsi="Times New Roman" w:cs="Times New Roman"/>
                            <w:sz w:val="24"/>
                            <w:szCs w:val="24"/>
                            <w:u w:val="single"/>
                            <w:lang w:eastAsia="en-CA"/>
                          </w:rPr>
                        </w:pPr>
                        <w:r>
                          <w:rPr>
                            <w:noProof/>
                            <w:lang w:val="en-US"/>
                          </w:rPr>
                          <w:drawing>
                            <wp:inline distT="0" distB="0" distL="0" distR="0">
                              <wp:extent cx="1914943" cy="1446028"/>
                              <wp:effectExtent l="0" t="0" r="9525" b="1905"/>
                              <wp:docPr id="11" name="Picture 11" descr="http://www.oilpaintings2008.com/images/Landscape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oilpaintings2008.com/images/Landscape19.jpg"/>
                                      <pic:cNvPicPr>
                                        <a:picLocks noChangeAspect="1" noChangeArrowheads="1"/>
                                      </pic:cNvPicPr>
                                    </pic:nvPicPr>
                                    <pic:blipFill>
                                      <a:blip r:embed="rId5"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15004" cy="1446074"/>
                                      </a:xfrm>
                                      <a:prstGeom prst="rect">
                                        <a:avLst/>
                                      </a:prstGeom>
                                      <a:noFill/>
                                      <a:ln>
                                        <a:noFill/>
                                      </a:ln>
                                    </pic:spPr>
                                  </pic:pic>
                                </a:graphicData>
                              </a:graphic>
                            </wp:inline>
                          </w:drawing>
                        </w:r>
                      </w:p>
                    </w:tc>
                  </w:tr>
                </w:tbl>
                <w:p w:rsidR="00F57BD2" w:rsidRPr="00F57BD2" w:rsidRDefault="00F57BD2" w:rsidP="00F57BD2">
                  <w:pPr>
                    <w:numPr>
                      <w:ilvl w:val="0"/>
                      <w:numId w:val="4"/>
                    </w:numPr>
                    <w:spacing w:before="100" w:beforeAutospacing="1" w:after="100" w:afterAutospacing="1" w:line="240" w:lineRule="auto"/>
                    <w:rPr>
                      <w:rFonts w:eastAsia="Times New Roman" w:cstheme="minorHAnsi"/>
                      <w:sz w:val="24"/>
                      <w:szCs w:val="24"/>
                      <w:lang w:eastAsia="en-CA"/>
                    </w:rPr>
                  </w:pPr>
                  <w:r w:rsidRPr="00F57BD2">
                    <w:rPr>
                      <w:rFonts w:eastAsia="Times New Roman" w:cstheme="minorHAnsi"/>
                      <w:sz w:val="24"/>
                      <w:szCs w:val="24"/>
                      <w:lang w:eastAsia="en-CA"/>
                    </w:rPr>
                    <w:t>blue/green color</w:t>
                  </w:r>
                  <w:r w:rsidR="001302E7">
                    <w:rPr>
                      <w:rFonts w:eastAsia="Times New Roman" w:cstheme="minorHAnsi"/>
                      <w:sz w:val="24"/>
                      <w:szCs w:val="24"/>
                      <w:lang w:eastAsia="en-CA"/>
                    </w:rPr>
                    <w:t xml:space="preserve"> of trees and rivers</w:t>
                  </w:r>
                </w:p>
                <w:p w:rsidR="00F57BD2" w:rsidRPr="00F57BD2" w:rsidRDefault="00F57BD2" w:rsidP="00F57BD2">
                  <w:pPr>
                    <w:numPr>
                      <w:ilvl w:val="0"/>
                      <w:numId w:val="4"/>
                    </w:numPr>
                    <w:spacing w:before="100" w:beforeAutospacing="1" w:after="100" w:afterAutospacing="1" w:line="240" w:lineRule="auto"/>
                    <w:rPr>
                      <w:rFonts w:eastAsia="Times New Roman" w:cstheme="minorHAnsi"/>
                      <w:sz w:val="24"/>
                      <w:szCs w:val="24"/>
                      <w:lang w:eastAsia="en-CA"/>
                    </w:rPr>
                  </w:pPr>
                  <w:r w:rsidRPr="00F57BD2">
                    <w:rPr>
                      <w:rFonts w:eastAsia="Times New Roman" w:cstheme="minorHAnsi"/>
                      <w:sz w:val="24"/>
                      <w:szCs w:val="24"/>
                      <w:lang w:eastAsia="en-CA"/>
                    </w:rPr>
                    <w:t xml:space="preserve">smells </w:t>
                  </w:r>
                  <w:r w:rsidR="001302E7">
                    <w:rPr>
                      <w:rFonts w:eastAsia="Times New Roman" w:cstheme="minorHAnsi"/>
                      <w:sz w:val="24"/>
                      <w:szCs w:val="24"/>
                      <w:lang w:eastAsia="en-CA"/>
                    </w:rPr>
                    <w:t>new and fresh</w:t>
                  </w:r>
                </w:p>
                <w:p w:rsidR="00F57BD2" w:rsidRPr="00F57BD2" w:rsidRDefault="001302E7" w:rsidP="00F57BD2">
                  <w:pPr>
                    <w:numPr>
                      <w:ilvl w:val="0"/>
                      <w:numId w:val="4"/>
                    </w:numPr>
                    <w:spacing w:before="100" w:beforeAutospacing="1" w:after="100" w:afterAutospacing="1" w:line="240" w:lineRule="auto"/>
                    <w:rPr>
                      <w:rFonts w:eastAsia="Times New Roman" w:cstheme="minorHAnsi"/>
                      <w:sz w:val="24"/>
                      <w:szCs w:val="24"/>
                      <w:lang w:eastAsia="en-CA"/>
                    </w:rPr>
                  </w:pPr>
                  <w:r>
                    <w:rPr>
                      <w:rFonts w:eastAsia="Times New Roman" w:cstheme="minorHAnsi"/>
                      <w:sz w:val="24"/>
                      <w:szCs w:val="24"/>
                      <w:lang w:eastAsia="en-CA"/>
                    </w:rPr>
                    <w:t>detailed in the strokes</w:t>
                  </w:r>
                </w:p>
                <w:p w:rsidR="00F57BD2" w:rsidRPr="00F57BD2" w:rsidRDefault="001302E7" w:rsidP="001302E7">
                  <w:pPr>
                    <w:numPr>
                      <w:ilvl w:val="0"/>
                      <w:numId w:val="4"/>
                    </w:numPr>
                    <w:spacing w:before="100" w:beforeAutospacing="1" w:after="100" w:afterAutospacing="1" w:line="240" w:lineRule="auto"/>
                    <w:rPr>
                      <w:rFonts w:eastAsia="Times New Roman" w:cstheme="minorHAnsi"/>
                      <w:sz w:val="24"/>
                      <w:szCs w:val="24"/>
                      <w:lang w:eastAsia="en-CA"/>
                    </w:rPr>
                  </w:pPr>
                  <w:r>
                    <w:rPr>
                      <w:rFonts w:eastAsia="Times New Roman" w:cstheme="minorHAnsi"/>
                      <w:sz w:val="24"/>
                      <w:szCs w:val="24"/>
                      <w:lang w:eastAsia="en-CA"/>
                    </w:rPr>
                    <w:t>calming scene of a river</w:t>
                  </w:r>
                </w:p>
              </w:tc>
              <w:tc>
                <w:tcPr>
                  <w:tcW w:w="5258" w:type="dxa"/>
                  <w:tcBorders>
                    <w:top w:val="outset" w:sz="6" w:space="0" w:color="000000"/>
                    <w:left w:val="outset" w:sz="6" w:space="0" w:color="000000"/>
                    <w:bottom w:val="outset" w:sz="6" w:space="0" w:color="000000"/>
                    <w:right w:val="outset" w:sz="6" w:space="0" w:color="000000"/>
                  </w:tcBorders>
                  <w:shd w:val="clear" w:color="auto" w:fill="FFFFFF"/>
                </w:tcPr>
                <w:tbl>
                  <w:tblPr>
                    <w:tblW w:w="5000" w:type="pct"/>
                    <w:tblCellSpacing w:w="15" w:type="dxa"/>
                    <w:tblCellMar>
                      <w:top w:w="15" w:type="dxa"/>
                      <w:left w:w="15" w:type="dxa"/>
                      <w:bottom w:w="15" w:type="dxa"/>
                      <w:right w:w="15" w:type="dxa"/>
                    </w:tblCellMar>
                    <w:tblLook w:val="04A0"/>
                  </w:tblPr>
                  <w:tblGrid>
                    <w:gridCol w:w="2010"/>
                    <w:gridCol w:w="3158"/>
                  </w:tblGrid>
                  <w:tr w:rsidR="00F57BD2" w:rsidRPr="00F57BD2">
                    <w:trPr>
                      <w:tblCellSpacing w:w="15" w:type="dxa"/>
                    </w:trPr>
                    <w:tc>
                      <w:tcPr>
                        <w:tcW w:w="1965" w:type="dxa"/>
                      </w:tcPr>
                      <w:p w:rsidR="00F57BD2" w:rsidRPr="00F57BD2" w:rsidRDefault="001302E7" w:rsidP="00F57BD2">
                        <w:pPr>
                          <w:spacing w:after="0" w:line="240" w:lineRule="auto"/>
                          <w:rPr>
                            <w:rFonts w:ascii="Times New Roman" w:eastAsia="Times New Roman" w:hAnsi="Times New Roman" w:cs="Times New Roman"/>
                            <w:sz w:val="24"/>
                            <w:szCs w:val="24"/>
                            <w:u w:val="single"/>
                            <w:lang w:eastAsia="en-CA"/>
                          </w:rPr>
                        </w:pPr>
                        <w:r w:rsidRPr="001302E7">
                          <w:rPr>
                            <w:rFonts w:ascii="Times New Roman" w:eastAsia="Times New Roman" w:hAnsi="Times New Roman" w:cs="Times New Roman"/>
                            <w:b/>
                            <w:bCs/>
                            <w:sz w:val="36"/>
                            <w:szCs w:val="36"/>
                            <w:u w:val="single"/>
                            <w:lang w:eastAsia="en-CA"/>
                          </w:rPr>
                          <w:t>Example 1</w:t>
                        </w:r>
                        <w:r>
                          <w:rPr>
                            <w:rFonts w:ascii="Times New Roman" w:eastAsia="Times New Roman" w:hAnsi="Times New Roman" w:cs="Times New Roman"/>
                            <w:b/>
                            <w:bCs/>
                            <w:sz w:val="36"/>
                            <w:szCs w:val="36"/>
                            <w:u w:val="single"/>
                            <w:lang w:eastAsia="en-CA"/>
                          </w:rPr>
                          <w:t>:</w:t>
                        </w:r>
                      </w:p>
                      <w:p w:rsidR="00F57BD2" w:rsidRPr="00F57BD2" w:rsidRDefault="00F57BD2" w:rsidP="00F57BD2">
                        <w:pPr>
                          <w:spacing w:before="100" w:beforeAutospacing="1" w:after="100" w:afterAutospacing="1" w:line="240" w:lineRule="auto"/>
                          <w:jc w:val="center"/>
                          <w:rPr>
                            <w:rFonts w:ascii="Times New Roman" w:eastAsia="Times New Roman" w:hAnsi="Times New Roman" w:cs="Times New Roman"/>
                            <w:sz w:val="24"/>
                            <w:szCs w:val="24"/>
                            <w:u w:val="single"/>
                            <w:lang w:eastAsia="en-CA"/>
                          </w:rPr>
                        </w:pPr>
                        <w:r w:rsidRPr="00F57BD2">
                          <w:rPr>
                            <w:rFonts w:ascii="Times New Roman" w:eastAsia="Times New Roman" w:hAnsi="Times New Roman" w:cs="Times New Roman"/>
                            <w:b/>
                            <w:bCs/>
                            <w:i/>
                            <w:iCs/>
                            <w:sz w:val="36"/>
                            <w:szCs w:val="36"/>
                            <w:u w:val="single"/>
                            <w:lang w:eastAsia="en-CA"/>
                          </w:rPr>
                          <w:t>Oil Painting</w:t>
                        </w:r>
                      </w:p>
                    </w:tc>
                    <w:tc>
                      <w:tcPr>
                        <w:tcW w:w="0" w:type="auto"/>
                        <w:vAlign w:val="center"/>
                      </w:tcPr>
                      <w:p w:rsidR="00F57BD2" w:rsidRPr="00F57BD2" w:rsidRDefault="001302E7" w:rsidP="00F57BD2">
                        <w:pPr>
                          <w:spacing w:before="100" w:beforeAutospacing="1" w:after="100" w:afterAutospacing="1" w:line="240" w:lineRule="auto"/>
                          <w:jc w:val="center"/>
                          <w:rPr>
                            <w:rFonts w:ascii="Times New Roman" w:eastAsia="Times New Roman" w:hAnsi="Times New Roman" w:cs="Times New Roman"/>
                            <w:sz w:val="24"/>
                            <w:szCs w:val="24"/>
                            <w:u w:val="single"/>
                            <w:lang w:eastAsia="en-CA"/>
                          </w:rPr>
                        </w:pPr>
                        <w:r>
                          <w:rPr>
                            <w:noProof/>
                            <w:lang w:val="en-US"/>
                          </w:rPr>
                          <w:drawing>
                            <wp:inline distT="0" distB="0" distL="0" distR="0">
                              <wp:extent cx="1914943" cy="1446028"/>
                              <wp:effectExtent l="0" t="0" r="9525" b="1905"/>
                              <wp:docPr id="12" name="Picture 12" descr="http://www.oilpaintings2008.com/images/Landscape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oilpaintings2008.com/images/Landscape19.jpg"/>
                                      <pic:cNvPicPr>
                                        <a:picLocks noChangeAspect="1" noChangeArrowheads="1"/>
                                      </pic:cNvPicPr>
                                    </pic:nvPicPr>
                                    <pic:blipFill>
                                      <a:blip r:embed="rId5"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15004" cy="1446074"/>
                                      </a:xfrm>
                                      <a:prstGeom prst="rect">
                                        <a:avLst/>
                                      </a:prstGeom>
                                      <a:noFill/>
                                      <a:ln>
                                        <a:noFill/>
                                      </a:ln>
                                    </pic:spPr>
                                  </pic:pic>
                                </a:graphicData>
                              </a:graphic>
                            </wp:inline>
                          </w:drawing>
                        </w:r>
                      </w:p>
                    </w:tc>
                  </w:tr>
                </w:tbl>
                <w:p w:rsidR="00F57BD2" w:rsidRPr="00F57BD2" w:rsidRDefault="001302E7" w:rsidP="001302E7">
                  <w:pPr>
                    <w:numPr>
                      <w:ilvl w:val="0"/>
                      <w:numId w:val="4"/>
                    </w:numPr>
                    <w:spacing w:before="100" w:beforeAutospacing="1" w:after="100" w:afterAutospacing="1" w:line="240" w:lineRule="auto"/>
                    <w:rPr>
                      <w:rFonts w:eastAsia="Times New Roman" w:cstheme="minorHAnsi"/>
                      <w:sz w:val="24"/>
                      <w:szCs w:val="24"/>
                      <w:lang w:eastAsia="en-CA"/>
                    </w:rPr>
                  </w:pPr>
                  <w:r>
                    <w:rPr>
                      <w:rFonts w:eastAsia="Times New Roman" w:cstheme="minorHAnsi"/>
                      <w:sz w:val="24"/>
                      <w:szCs w:val="24"/>
                      <w:lang w:eastAsia="en-CA"/>
                    </w:rPr>
                    <w:t>picture is 12" by 18</w:t>
                  </w:r>
                  <w:r w:rsidR="00F57BD2" w:rsidRPr="00F57BD2">
                    <w:rPr>
                      <w:rFonts w:eastAsia="Times New Roman" w:cstheme="minorHAnsi"/>
                      <w:sz w:val="24"/>
                      <w:szCs w:val="24"/>
                      <w:lang w:eastAsia="en-CA"/>
                    </w:rPr>
                    <w:t>"</w:t>
                  </w:r>
                </w:p>
                <w:p w:rsidR="00F57BD2" w:rsidRPr="00F57BD2" w:rsidRDefault="00F57BD2" w:rsidP="00F57BD2">
                  <w:pPr>
                    <w:numPr>
                      <w:ilvl w:val="0"/>
                      <w:numId w:val="4"/>
                    </w:numPr>
                    <w:spacing w:before="100" w:beforeAutospacing="1" w:after="100" w:afterAutospacing="1" w:line="240" w:lineRule="auto"/>
                    <w:rPr>
                      <w:rFonts w:eastAsia="Times New Roman" w:cstheme="minorHAnsi"/>
                      <w:sz w:val="24"/>
                      <w:szCs w:val="24"/>
                      <w:lang w:eastAsia="en-CA"/>
                    </w:rPr>
                  </w:pPr>
                  <w:r w:rsidRPr="00F57BD2">
                    <w:rPr>
                      <w:rFonts w:eastAsia="Times New Roman" w:cstheme="minorHAnsi"/>
                      <w:sz w:val="24"/>
                      <w:szCs w:val="24"/>
                      <w:lang w:eastAsia="en-CA"/>
                    </w:rPr>
                    <w:t xml:space="preserve">weighs </w:t>
                  </w:r>
                  <w:r w:rsidR="001302E7">
                    <w:rPr>
                      <w:rFonts w:eastAsia="Times New Roman" w:cstheme="minorHAnsi"/>
                      <w:sz w:val="24"/>
                      <w:szCs w:val="24"/>
                      <w:lang w:eastAsia="en-CA"/>
                    </w:rPr>
                    <w:t>9</w:t>
                  </w:r>
                  <w:r w:rsidRPr="00F57BD2">
                    <w:rPr>
                      <w:rFonts w:eastAsia="Times New Roman" w:cstheme="minorHAnsi"/>
                      <w:sz w:val="24"/>
                      <w:szCs w:val="24"/>
                      <w:lang w:eastAsia="en-CA"/>
                    </w:rPr>
                    <w:t xml:space="preserve"> pounds</w:t>
                  </w:r>
                </w:p>
                <w:p w:rsidR="00F57BD2" w:rsidRPr="00F57BD2" w:rsidRDefault="001302E7" w:rsidP="00F57BD2">
                  <w:pPr>
                    <w:numPr>
                      <w:ilvl w:val="0"/>
                      <w:numId w:val="4"/>
                    </w:numPr>
                    <w:spacing w:before="100" w:beforeAutospacing="1" w:after="100" w:afterAutospacing="1" w:line="240" w:lineRule="auto"/>
                    <w:rPr>
                      <w:rFonts w:eastAsia="Times New Roman" w:cstheme="minorHAnsi"/>
                      <w:sz w:val="24"/>
                      <w:szCs w:val="24"/>
                      <w:lang w:eastAsia="en-CA"/>
                    </w:rPr>
                  </w:pPr>
                  <w:r>
                    <w:rPr>
                      <w:rFonts w:eastAsia="Times New Roman" w:cstheme="minorHAnsi"/>
                      <w:sz w:val="24"/>
                      <w:szCs w:val="24"/>
                      <w:lang w:eastAsia="en-CA"/>
                    </w:rPr>
                    <w:t>surface area is 216 sq. in.</w:t>
                  </w:r>
                </w:p>
                <w:p w:rsidR="00F57BD2" w:rsidRPr="00F57BD2" w:rsidRDefault="00F57BD2" w:rsidP="001302E7">
                  <w:pPr>
                    <w:numPr>
                      <w:ilvl w:val="0"/>
                      <w:numId w:val="4"/>
                    </w:numPr>
                    <w:spacing w:before="100" w:beforeAutospacing="1" w:after="100" w:afterAutospacing="1" w:line="240" w:lineRule="auto"/>
                    <w:rPr>
                      <w:rFonts w:ascii="Times New Roman" w:eastAsia="Times New Roman" w:hAnsi="Times New Roman" w:cs="Times New Roman"/>
                      <w:sz w:val="24"/>
                      <w:szCs w:val="24"/>
                      <w:u w:val="single"/>
                      <w:lang w:eastAsia="en-CA"/>
                    </w:rPr>
                  </w:pPr>
                  <w:r w:rsidRPr="00F57BD2">
                    <w:rPr>
                      <w:rFonts w:eastAsia="Times New Roman" w:cstheme="minorHAnsi"/>
                      <w:sz w:val="24"/>
                      <w:szCs w:val="24"/>
                      <w:lang w:eastAsia="en-CA"/>
                    </w:rPr>
                    <w:t>cost $</w:t>
                  </w:r>
                  <w:r w:rsidR="001302E7">
                    <w:rPr>
                      <w:rFonts w:eastAsia="Times New Roman" w:cstheme="minorHAnsi"/>
                      <w:sz w:val="24"/>
                      <w:szCs w:val="24"/>
                      <w:lang w:eastAsia="en-CA"/>
                    </w:rPr>
                    <w:t>400</w:t>
                  </w:r>
                </w:p>
              </w:tc>
            </w:tr>
            <w:tr w:rsidR="00F57BD2" w:rsidRPr="00F57BD2">
              <w:trPr>
                <w:jc w:val="center"/>
              </w:trPr>
              <w:tc>
                <w:tcPr>
                  <w:tcW w:w="5242" w:type="dxa"/>
                  <w:tcBorders>
                    <w:top w:val="outset" w:sz="6" w:space="0" w:color="000000"/>
                    <w:left w:val="outset" w:sz="6" w:space="0" w:color="000000"/>
                    <w:bottom w:val="outset" w:sz="6" w:space="0" w:color="000000"/>
                    <w:right w:val="outset" w:sz="6" w:space="0" w:color="000000"/>
                  </w:tcBorders>
                  <w:shd w:val="clear" w:color="auto" w:fill="FFFFFF"/>
                </w:tcPr>
                <w:tbl>
                  <w:tblPr>
                    <w:tblW w:w="5000" w:type="pct"/>
                    <w:tblCellSpacing w:w="15" w:type="dxa"/>
                    <w:tblCellMar>
                      <w:top w:w="15" w:type="dxa"/>
                      <w:left w:w="15" w:type="dxa"/>
                      <w:bottom w:w="15" w:type="dxa"/>
                      <w:right w:w="15" w:type="dxa"/>
                    </w:tblCellMar>
                    <w:tblLook w:val="04A0"/>
                  </w:tblPr>
                  <w:tblGrid>
                    <w:gridCol w:w="2025"/>
                    <w:gridCol w:w="3127"/>
                  </w:tblGrid>
                  <w:tr w:rsidR="00F57BD2" w:rsidRPr="00F57BD2">
                    <w:trPr>
                      <w:tblCellSpacing w:w="15" w:type="dxa"/>
                    </w:trPr>
                    <w:tc>
                      <w:tcPr>
                        <w:tcW w:w="1980" w:type="dxa"/>
                      </w:tcPr>
                      <w:p w:rsidR="00F57BD2" w:rsidRPr="00F57BD2" w:rsidRDefault="00F57BD2" w:rsidP="00F57BD2">
                        <w:pPr>
                          <w:spacing w:after="0" w:line="240" w:lineRule="auto"/>
                          <w:rPr>
                            <w:rFonts w:ascii="Times New Roman" w:eastAsia="Times New Roman" w:hAnsi="Times New Roman" w:cs="Times New Roman"/>
                            <w:sz w:val="24"/>
                            <w:szCs w:val="24"/>
                            <w:u w:val="single"/>
                            <w:lang w:eastAsia="en-CA"/>
                          </w:rPr>
                        </w:pPr>
                        <w:r w:rsidRPr="00F57BD2">
                          <w:rPr>
                            <w:rFonts w:ascii="Times New Roman" w:eastAsia="Times New Roman" w:hAnsi="Times New Roman" w:cs="Times New Roman"/>
                            <w:b/>
                            <w:bCs/>
                            <w:sz w:val="36"/>
                            <w:szCs w:val="36"/>
                            <w:u w:val="single"/>
                            <w:lang w:eastAsia="en-CA"/>
                          </w:rPr>
                          <w:t>Example 2:</w:t>
                        </w:r>
                      </w:p>
                      <w:p w:rsidR="00F57BD2" w:rsidRPr="00F57BD2" w:rsidRDefault="00F57BD2" w:rsidP="00F57BD2">
                        <w:pPr>
                          <w:spacing w:before="100" w:beforeAutospacing="1" w:after="100" w:afterAutospacing="1" w:line="240" w:lineRule="auto"/>
                          <w:jc w:val="center"/>
                          <w:rPr>
                            <w:rFonts w:ascii="Times New Roman" w:eastAsia="Times New Roman" w:hAnsi="Times New Roman" w:cs="Times New Roman"/>
                            <w:sz w:val="24"/>
                            <w:szCs w:val="24"/>
                            <w:u w:val="single"/>
                            <w:lang w:eastAsia="en-CA"/>
                          </w:rPr>
                        </w:pPr>
                        <w:r w:rsidRPr="00F57BD2">
                          <w:rPr>
                            <w:rFonts w:ascii="Times New Roman" w:eastAsia="Times New Roman" w:hAnsi="Times New Roman" w:cs="Times New Roman"/>
                            <w:b/>
                            <w:bCs/>
                            <w:i/>
                            <w:iCs/>
                            <w:sz w:val="36"/>
                            <w:szCs w:val="36"/>
                            <w:u w:val="single"/>
                            <w:lang w:eastAsia="en-CA"/>
                          </w:rPr>
                          <w:t>Latte</w:t>
                        </w:r>
                      </w:p>
                    </w:tc>
                    <w:tc>
                      <w:tcPr>
                        <w:tcW w:w="0" w:type="auto"/>
                        <w:vAlign w:val="center"/>
                      </w:tcPr>
                      <w:p w:rsidR="00F57BD2" w:rsidRPr="00F57BD2" w:rsidRDefault="001302E7" w:rsidP="00F57BD2">
                        <w:pPr>
                          <w:spacing w:before="100" w:beforeAutospacing="1" w:after="100" w:afterAutospacing="1" w:line="240" w:lineRule="auto"/>
                          <w:jc w:val="center"/>
                          <w:rPr>
                            <w:rFonts w:ascii="Times New Roman" w:eastAsia="Times New Roman" w:hAnsi="Times New Roman" w:cs="Times New Roman"/>
                            <w:sz w:val="24"/>
                            <w:szCs w:val="24"/>
                            <w:u w:val="single"/>
                            <w:lang w:eastAsia="en-CA"/>
                          </w:rPr>
                        </w:pPr>
                        <w:r>
                          <w:rPr>
                            <w:noProof/>
                            <w:lang w:val="en-US"/>
                          </w:rPr>
                          <w:drawing>
                            <wp:inline distT="0" distB="0" distL="0" distR="0">
                              <wp:extent cx="1796903" cy="1350226"/>
                              <wp:effectExtent l="0" t="0" r="0" b="2540"/>
                              <wp:docPr id="13" name="Picture 13" descr="http://www.miffmuff.com/wp-content/uploads/2011/07/amazing-coffee-latte-art-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miffmuff.com/wp-content/uploads/2011/07/amazing-coffee-latte-art-15.jpg"/>
                                      <pic:cNvPicPr>
                                        <a:picLocks noChangeAspect="1" noChangeArrowheads="1"/>
                                      </pic:cNvPicPr>
                                    </pic:nvPicPr>
                                    <pic:blipFill>
                                      <a:blip r:embed="rId6">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96829" cy="1350170"/>
                                      </a:xfrm>
                                      <a:prstGeom prst="rect">
                                        <a:avLst/>
                                      </a:prstGeom>
                                      <a:noFill/>
                                      <a:ln>
                                        <a:noFill/>
                                      </a:ln>
                                    </pic:spPr>
                                  </pic:pic>
                                </a:graphicData>
                              </a:graphic>
                            </wp:inline>
                          </w:drawing>
                        </w:r>
                      </w:p>
                    </w:tc>
                  </w:tr>
                </w:tbl>
                <w:p w:rsidR="00F57BD2" w:rsidRPr="00F57BD2" w:rsidRDefault="001302E7" w:rsidP="00F57BD2">
                  <w:pPr>
                    <w:numPr>
                      <w:ilvl w:val="0"/>
                      <w:numId w:val="4"/>
                    </w:numPr>
                    <w:spacing w:before="100" w:beforeAutospacing="1" w:after="100" w:afterAutospacing="1" w:line="240" w:lineRule="auto"/>
                    <w:rPr>
                      <w:rFonts w:eastAsia="Times New Roman" w:cstheme="minorHAnsi"/>
                      <w:sz w:val="24"/>
                      <w:szCs w:val="24"/>
                      <w:lang w:eastAsia="en-CA"/>
                    </w:rPr>
                  </w:pPr>
                  <w:r>
                    <w:rPr>
                      <w:rFonts w:eastAsia="Times New Roman" w:cstheme="minorHAnsi"/>
                      <w:sz w:val="24"/>
                      <w:szCs w:val="24"/>
                      <w:lang w:eastAsia="en-CA"/>
                    </w:rPr>
                    <w:t>pleasant</w:t>
                  </w:r>
                  <w:r w:rsidR="00F57BD2" w:rsidRPr="00F57BD2">
                    <w:rPr>
                      <w:rFonts w:eastAsia="Times New Roman" w:cstheme="minorHAnsi"/>
                      <w:sz w:val="24"/>
                      <w:szCs w:val="24"/>
                      <w:lang w:eastAsia="en-CA"/>
                    </w:rPr>
                    <w:t xml:space="preserve"> aroma</w:t>
                  </w:r>
                </w:p>
                <w:p w:rsidR="00F57BD2" w:rsidRPr="00F57BD2" w:rsidRDefault="001302E7" w:rsidP="00F57BD2">
                  <w:pPr>
                    <w:numPr>
                      <w:ilvl w:val="0"/>
                      <w:numId w:val="4"/>
                    </w:numPr>
                    <w:spacing w:before="100" w:beforeAutospacing="1" w:after="100" w:afterAutospacing="1" w:line="240" w:lineRule="auto"/>
                    <w:rPr>
                      <w:rFonts w:eastAsia="Times New Roman" w:cstheme="minorHAnsi"/>
                      <w:sz w:val="24"/>
                      <w:szCs w:val="24"/>
                      <w:lang w:eastAsia="en-CA"/>
                    </w:rPr>
                  </w:pPr>
                  <w:r>
                    <w:rPr>
                      <w:rFonts w:eastAsia="Times New Roman" w:cstheme="minorHAnsi"/>
                      <w:sz w:val="24"/>
                      <w:szCs w:val="24"/>
                      <w:lang w:eastAsia="en-CA"/>
                    </w:rPr>
                    <w:t>monkey</w:t>
                  </w:r>
                  <w:r w:rsidR="00F57BD2" w:rsidRPr="00F57BD2">
                    <w:rPr>
                      <w:rFonts w:eastAsia="Times New Roman" w:cstheme="minorHAnsi"/>
                      <w:sz w:val="24"/>
                      <w:szCs w:val="24"/>
                      <w:lang w:eastAsia="en-CA"/>
                    </w:rPr>
                    <w:t xml:space="preserve"> appearance</w:t>
                  </w:r>
                </w:p>
                <w:p w:rsidR="00F57BD2" w:rsidRPr="00F57BD2" w:rsidRDefault="001302E7" w:rsidP="00F57BD2">
                  <w:pPr>
                    <w:numPr>
                      <w:ilvl w:val="0"/>
                      <w:numId w:val="4"/>
                    </w:numPr>
                    <w:spacing w:before="100" w:beforeAutospacing="1" w:after="100" w:afterAutospacing="1" w:line="240" w:lineRule="auto"/>
                    <w:rPr>
                      <w:rFonts w:eastAsia="Times New Roman" w:cstheme="minorHAnsi"/>
                      <w:sz w:val="24"/>
                      <w:szCs w:val="24"/>
                      <w:lang w:eastAsia="en-CA"/>
                    </w:rPr>
                  </w:pPr>
                  <w:r>
                    <w:rPr>
                      <w:rFonts w:eastAsia="Times New Roman" w:cstheme="minorHAnsi"/>
                      <w:sz w:val="24"/>
                      <w:szCs w:val="24"/>
                      <w:lang w:eastAsia="en-CA"/>
                    </w:rPr>
                    <w:t>potent</w:t>
                  </w:r>
                  <w:r w:rsidR="00F57BD2" w:rsidRPr="00F57BD2">
                    <w:rPr>
                      <w:rFonts w:eastAsia="Times New Roman" w:cstheme="minorHAnsi"/>
                      <w:sz w:val="24"/>
                      <w:szCs w:val="24"/>
                      <w:lang w:eastAsia="en-CA"/>
                    </w:rPr>
                    <w:t xml:space="preserve"> taste</w:t>
                  </w:r>
                </w:p>
                <w:p w:rsidR="00F57BD2" w:rsidRPr="00F57BD2" w:rsidRDefault="001302E7" w:rsidP="00F57BD2">
                  <w:pPr>
                    <w:numPr>
                      <w:ilvl w:val="0"/>
                      <w:numId w:val="4"/>
                    </w:numPr>
                    <w:spacing w:before="100" w:beforeAutospacing="1" w:after="100" w:afterAutospacing="1" w:line="240" w:lineRule="auto"/>
                    <w:rPr>
                      <w:rFonts w:ascii="Times New Roman" w:eastAsia="Times New Roman" w:hAnsi="Times New Roman" w:cs="Times New Roman"/>
                      <w:sz w:val="24"/>
                      <w:szCs w:val="24"/>
                      <w:u w:val="single"/>
                      <w:lang w:eastAsia="en-CA"/>
                    </w:rPr>
                  </w:pPr>
                  <w:r>
                    <w:rPr>
                      <w:rFonts w:eastAsia="Times New Roman" w:cstheme="minorHAnsi"/>
                      <w:sz w:val="24"/>
                      <w:szCs w:val="24"/>
                      <w:lang w:eastAsia="en-CA"/>
                    </w:rPr>
                    <w:t>white cup and saucer</w:t>
                  </w:r>
                </w:p>
              </w:tc>
              <w:tc>
                <w:tcPr>
                  <w:tcW w:w="5258" w:type="dxa"/>
                  <w:tcBorders>
                    <w:top w:val="outset" w:sz="6" w:space="0" w:color="000000"/>
                    <w:left w:val="outset" w:sz="6" w:space="0" w:color="000000"/>
                    <w:bottom w:val="outset" w:sz="6" w:space="0" w:color="000000"/>
                    <w:right w:val="outset" w:sz="6" w:space="0" w:color="000000"/>
                  </w:tcBorders>
                  <w:shd w:val="clear" w:color="auto" w:fill="FFFFFF"/>
                </w:tcPr>
                <w:tbl>
                  <w:tblPr>
                    <w:tblW w:w="5000" w:type="pct"/>
                    <w:tblCellSpacing w:w="15" w:type="dxa"/>
                    <w:tblCellMar>
                      <w:top w:w="15" w:type="dxa"/>
                      <w:left w:w="15" w:type="dxa"/>
                      <w:bottom w:w="15" w:type="dxa"/>
                      <w:right w:w="15" w:type="dxa"/>
                    </w:tblCellMar>
                    <w:tblLook w:val="04A0"/>
                  </w:tblPr>
                  <w:tblGrid>
                    <w:gridCol w:w="2010"/>
                    <w:gridCol w:w="3158"/>
                  </w:tblGrid>
                  <w:tr w:rsidR="00F57BD2" w:rsidRPr="00F57BD2">
                    <w:trPr>
                      <w:tblCellSpacing w:w="15" w:type="dxa"/>
                    </w:trPr>
                    <w:tc>
                      <w:tcPr>
                        <w:tcW w:w="1965" w:type="dxa"/>
                      </w:tcPr>
                      <w:p w:rsidR="00F57BD2" w:rsidRPr="00F57BD2" w:rsidRDefault="00F57BD2" w:rsidP="00F57BD2">
                        <w:pPr>
                          <w:spacing w:after="0" w:line="240" w:lineRule="auto"/>
                          <w:rPr>
                            <w:rFonts w:ascii="Times New Roman" w:eastAsia="Times New Roman" w:hAnsi="Times New Roman" w:cs="Times New Roman"/>
                            <w:sz w:val="24"/>
                            <w:szCs w:val="24"/>
                            <w:u w:val="single"/>
                            <w:lang w:eastAsia="en-CA"/>
                          </w:rPr>
                        </w:pPr>
                        <w:r w:rsidRPr="00F57BD2">
                          <w:rPr>
                            <w:rFonts w:ascii="Times New Roman" w:eastAsia="Times New Roman" w:hAnsi="Times New Roman" w:cs="Times New Roman"/>
                            <w:b/>
                            <w:bCs/>
                            <w:sz w:val="36"/>
                            <w:szCs w:val="36"/>
                            <w:u w:val="single"/>
                            <w:lang w:eastAsia="en-CA"/>
                          </w:rPr>
                          <w:t>Example 2:</w:t>
                        </w:r>
                      </w:p>
                      <w:p w:rsidR="00F57BD2" w:rsidRPr="00F57BD2" w:rsidRDefault="00F57BD2" w:rsidP="00F57BD2">
                        <w:pPr>
                          <w:spacing w:before="100" w:beforeAutospacing="1" w:after="100" w:afterAutospacing="1" w:line="240" w:lineRule="auto"/>
                          <w:jc w:val="center"/>
                          <w:rPr>
                            <w:rFonts w:ascii="Times New Roman" w:eastAsia="Times New Roman" w:hAnsi="Times New Roman" w:cs="Times New Roman"/>
                            <w:sz w:val="24"/>
                            <w:szCs w:val="24"/>
                            <w:u w:val="single"/>
                            <w:lang w:eastAsia="en-CA"/>
                          </w:rPr>
                        </w:pPr>
                        <w:r w:rsidRPr="00F57BD2">
                          <w:rPr>
                            <w:rFonts w:ascii="Times New Roman" w:eastAsia="Times New Roman" w:hAnsi="Times New Roman" w:cs="Times New Roman"/>
                            <w:b/>
                            <w:bCs/>
                            <w:i/>
                            <w:iCs/>
                            <w:sz w:val="36"/>
                            <w:szCs w:val="36"/>
                            <w:u w:val="single"/>
                            <w:lang w:eastAsia="en-CA"/>
                          </w:rPr>
                          <w:t>Latte</w:t>
                        </w:r>
                      </w:p>
                    </w:tc>
                    <w:tc>
                      <w:tcPr>
                        <w:tcW w:w="0" w:type="auto"/>
                        <w:vAlign w:val="center"/>
                      </w:tcPr>
                      <w:p w:rsidR="00F57BD2" w:rsidRPr="00F57BD2" w:rsidRDefault="001302E7" w:rsidP="00F57BD2">
                        <w:pPr>
                          <w:spacing w:before="100" w:beforeAutospacing="1" w:after="100" w:afterAutospacing="1" w:line="240" w:lineRule="auto"/>
                          <w:jc w:val="center"/>
                          <w:rPr>
                            <w:rFonts w:ascii="Times New Roman" w:eastAsia="Times New Roman" w:hAnsi="Times New Roman" w:cs="Times New Roman"/>
                            <w:sz w:val="24"/>
                            <w:szCs w:val="24"/>
                            <w:u w:val="single"/>
                            <w:lang w:eastAsia="en-CA"/>
                          </w:rPr>
                        </w:pPr>
                        <w:r>
                          <w:rPr>
                            <w:noProof/>
                            <w:lang w:val="en-US"/>
                          </w:rPr>
                          <w:drawing>
                            <wp:inline distT="0" distB="0" distL="0" distR="0">
                              <wp:extent cx="1796903" cy="1350226"/>
                              <wp:effectExtent l="0" t="0" r="0" b="2540"/>
                              <wp:docPr id="14" name="Picture 14" descr="http://www.miffmuff.com/wp-content/uploads/2011/07/amazing-coffee-latte-art-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miffmuff.com/wp-content/uploads/2011/07/amazing-coffee-latte-art-15.jpg"/>
                                      <pic:cNvPicPr>
                                        <a:picLocks noChangeAspect="1" noChangeArrowheads="1"/>
                                      </pic:cNvPicPr>
                                    </pic:nvPicPr>
                                    <pic:blipFill>
                                      <a:blip r:embed="rId6">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96829" cy="1350170"/>
                                      </a:xfrm>
                                      <a:prstGeom prst="rect">
                                        <a:avLst/>
                                      </a:prstGeom>
                                      <a:noFill/>
                                      <a:ln>
                                        <a:noFill/>
                                      </a:ln>
                                    </pic:spPr>
                                  </pic:pic>
                                </a:graphicData>
                              </a:graphic>
                            </wp:inline>
                          </w:drawing>
                        </w:r>
                      </w:p>
                    </w:tc>
                  </w:tr>
                </w:tbl>
                <w:p w:rsidR="00F57BD2" w:rsidRPr="00F57BD2" w:rsidRDefault="00F57BD2" w:rsidP="00F57BD2">
                  <w:pPr>
                    <w:numPr>
                      <w:ilvl w:val="0"/>
                      <w:numId w:val="4"/>
                    </w:numPr>
                    <w:spacing w:before="100" w:beforeAutospacing="1" w:after="100" w:afterAutospacing="1" w:line="240" w:lineRule="auto"/>
                    <w:rPr>
                      <w:rFonts w:eastAsia="Times New Roman" w:cstheme="minorHAnsi"/>
                      <w:sz w:val="24"/>
                      <w:szCs w:val="24"/>
                      <w:lang w:eastAsia="en-CA"/>
                    </w:rPr>
                  </w:pPr>
                  <w:r w:rsidRPr="00F57BD2">
                    <w:rPr>
                      <w:rFonts w:eastAsia="Times New Roman" w:cstheme="minorHAnsi"/>
                      <w:sz w:val="24"/>
                      <w:szCs w:val="24"/>
                      <w:lang w:eastAsia="en-CA"/>
                    </w:rPr>
                    <w:t xml:space="preserve">12 ounces </w:t>
                  </w:r>
                </w:p>
                <w:p w:rsidR="00F57BD2" w:rsidRPr="00F57BD2" w:rsidRDefault="00F57BD2" w:rsidP="00F57BD2">
                  <w:pPr>
                    <w:numPr>
                      <w:ilvl w:val="0"/>
                      <w:numId w:val="4"/>
                    </w:numPr>
                    <w:spacing w:before="100" w:beforeAutospacing="1" w:after="100" w:afterAutospacing="1" w:line="240" w:lineRule="auto"/>
                    <w:rPr>
                      <w:rFonts w:eastAsia="Times New Roman" w:cstheme="minorHAnsi"/>
                      <w:sz w:val="24"/>
                      <w:szCs w:val="24"/>
                      <w:lang w:eastAsia="en-CA"/>
                    </w:rPr>
                  </w:pPr>
                  <w:r w:rsidRPr="00F57BD2">
                    <w:rPr>
                      <w:rFonts w:eastAsia="Times New Roman" w:cstheme="minorHAnsi"/>
                      <w:sz w:val="24"/>
                      <w:szCs w:val="24"/>
                      <w:lang w:eastAsia="en-CA"/>
                    </w:rPr>
                    <w:t>serving temperature 80ºC.</w:t>
                  </w:r>
                </w:p>
                <w:p w:rsidR="00F57BD2" w:rsidRPr="00F57BD2" w:rsidRDefault="001302E7" w:rsidP="00F57BD2">
                  <w:pPr>
                    <w:numPr>
                      <w:ilvl w:val="0"/>
                      <w:numId w:val="4"/>
                    </w:numPr>
                    <w:spacing w:before="100" w:beforeAutospacing="1" w:after="100" w:afterAutospacing="1" w:line="240" w:lineRule="auto"/>
                    <w:rPr>
                      <w:rFonts w:eastAsia="Times New Roman" w:cstheme="minorHAnsi"/>
                      <w:sz w:val="24"/>
                      <w:szCs w:val="24"/>
                      <w:lang w:eastAsia="en-CA"/>
                    </w:rPr>
                  </w:pPr>
                  <w:r>
                    <w:rPr>
                      <w:rFonts w:eastAsia="Times New Roman" w:cstheme="minorHAnsi"/>
                      <w:sz w:val="24"/>
                      <w:szCs w:val="24"/>
                      <w:lang w:eastAsia="en-CA"/>
                    </w:rPr>
                    <w:t>serving cup 7</w:t>
                  </w:r>
                  <w:r w:rsidR="00F57BD2" w:rsidRPr="00F57BD2">
                    <w:rPr>
                      <w:rFonts w:eastAsia="Times New Roman" w:cstheme="minorHAnsi"/>
                      <w:sz w:val="24"/>
                      <w:szCs w:val="24"/>
                      <w:lang w:eastAsia="en-CA"/>
                    </w:rPr>
                    <w:t xml:space="preserve"> cm in height</w:t>
                  </w:r>
                </w:p>
                <w:p w:rsidR="00F57BD2" w:rsidRPr="00F57BD2" w:rsidRDefault="00F57BD2" w:rsidP="00F57BD2">
                  <w:pPr>
                    <w:numPr>
                      <w:ilvl w:val="0"/>
                      <w:numId w:val="4"/>
                    </w:numPr>
                    <w:spacing w:before="100" w:beforeAutospacing="1" w:after="100" w:afterAutospacing="1" w:line="240" w:lineRule="auto"/>
                    <w:rPr>
                      <w:rFonts w:ascii="Times New Roman" w:eastAsia="Times New Roman" w:hAnsi="Times New Roman" w:cs="Times New Roman"/>
                      <w:sz w:val="24"/>
                      <w:szCs w:val="24"/>
                      <w:u w:val="single"/>
                      <w:lang w:eastAsia="en-CA"/>
                    </w:rPr>
                  </w:pPr>
                  <w:r w:rsidRPr="00F57BD2">
                    <w:rPr>
                      <w:rFonts w:eastAsia="Times New Roman" w:cstheme="minorHAnsi"/>
                      <w:sz w:val="24"/>
                      <w:szCs w:val="24"/>
                      <w:lang w:eastAsia="en-CA"/>
                    </w:rPr>
                    <w:t>cost $4.95</w:t>
                  </w:r>
                </w:p>
              </w:tc>
            </w:tr>
            <w:tr w:rsidR="00F57BD2" w:rsidRPr="00F57BD2">
              <w:trPr>
                <w:jc w:val="center"/>
              </w:trPr>
              <w:tc>
                <w:tcPr>
                  <w:tcW w:w="5242" w:type="dxa"/>
                  <w:tcBorders>
                    <w:top w:val="outset" w:sz="6" w:space="0" w:color="000000"/>
                    <w:left w:val="outset" w:sz="6" w:space="0" w:color="000000"/>
                    <w:bottom w:val="outset" w:sz="6" w:space="0" w:color="000000"/>
                    <w:right w:val="outset" w:sz="6" w:space="0" w:color="000000"/>
                  </w:tcBorders>
                  <w:shd w:val="clear" w:color="auto" w:fill="FFFFFF"/>
                </w:tcPr>
                <w:tbl>
                  <w:tblPr>
                    <w:tblW w:w="5000" w:type="pct"/>
                    <w:tblCellSpacing w:w="15" w:type="dxa"/>
                    <w:tblCellMar>
                      <w:top w:w="15" w:type="dxa"/>
                      <w:left w:w="15" w:type="dxa"/>
                      <w:bottom w:w="15" w:type="dxa"/>
                      <w:right w:w="15" w:type="dxa"/>
                    </w:tblCellMar>
                    <w:tblLook w:val="04A0"/>
                  </w:tblPr>
                  <w:tblGrid>
                    <w:gridCol w:w="2025"/>
                    <w:gridCol w:w="3127"/>
                  </w:tblGrid>
                  <w:tr w:rsidR="00F57BD2" w:rsidRPr="00F57BD2">
                    <w:trPr>
                      <w:tblCellSpacing w:w="15" w:type="dxa"/>
                    </w:trPr>
                    <w:tc>
                      <w:tcPr>
                        <w:tcW w:w="1980" w:type="dxa"/>
                      </w:tcPr>
                      <w:p w:rsidR="00F57BD2" w:rsidRPr="00F57BD2" w:rsidRDefault="00F57BD2" w:rsidP="00F57BD2">
                        <w:pPr>
                          <w:spacing w:after="0" w:line="240" w:lineRule="auto"/>
                          <w:rPr>
                            <w:rFonts w:ascii="Times New Roman" w:eastAsia="Times New Roman" w:hAnsi="Times New Roman" w:cs="Times New Roman"/>
                            <w:sz w:val="24"/>
                            <w:szCs w:val="24"/>
                            <w:u w:val="single"/>
                            <w:lang w:eastAsia="en-CA"/>
                          </w:rPr>
                        </w:pPr>
                        <w:r w:rsidRPr="00F57BD2">
                          <w:rPr>
                            <w:rFonts w:ascii="Times New Roman" w:eastAsia="Times New Roman" w:hAnsi="Times New Roman" w:cs="Times New Roman"/>
                            <w:b/>
                            <w:bCs/>
                            <w:sz w:val="36"/>
                            <w:szCs w:val="36"/>
                            <w:u w:val="single"/>
                            <w:lang w:eastAsia="en-CA"/>
                          </w:rPr>
                          <w:t>Example 3:</w:t>
                        </w:r>
                      </w:p>
                      <w:p w:rsidR="00F57BD2" w:rsidRPr="00F57BD2" w:rsidRDefault="00F57BD2" w:rsidP="00F57BD2">
                        <w:pPr>
                          <w:spacing w:before="100" w:beforeAutospacing="1" w:after="100" w:afterAutospacing="1" w:line="240" w:lineRule="auto"/>
                          <w:jc w:val="center"/>
                          <w:rPr>
                            <w:rFonts w:ascii="Times New Roman" w:eastAsia="Times New Roman" w:hAnsi="Times New Roman" w:cs="Times New Roman"/>
                            <w:sz w:val="24"/>
                            <w:szCs w:val="24"/>
                            <w:u w:val="single"/>
                            <w:lang w:eastAsia="en-CA"/>
                          </w:rPr>
                        </w:pPr>
                        <w:r w:rsidRPr="00F57BD2">
                          <w:rPr>
                            <w:rFonts w:ascii="Times New Roman" w:eastAsia="Times New Roman" w:hAnsi="Times New Roman" w:cs="Times New Roman"/>
                            <w:b/>
                            <w:bCs/>
                            <w:i/>
                            <w:iCs/>
                            <w:sz w:val="36"/>
                            <w:szCs w:val="36"/>
                            <w:u w:val="single"/>
                            <w:lang w:eastAsia="en-CA"/>
                          </w:rPr>
                          <w:t xml:space="preserve">Grade 11 </w:t>
                        </w:r>
                        <w:r w:rsidR="009615AD">
                          <w:rPr>
                            <w:rFonts w:ascii="Times New Roman" w:eastAsia="Times New Roman" w:hAnsi="Times New Roman" w:cs="Times New Roman"/>
                            <w:b/>
                            <w:bCs/>
                            <w:i/>
                            <w:iCs/>
                            <w:sz w:val="36"/>
                            <w:szCs w:val="36"/>
                            <w:u w:val="single"/>
                            <w:lang w:eastAsia="en-CA"/>
                          </w:rPr>
                          <w:t xml:space="preserve">Chemistry </w:t>
                        </w:r>
                        <w:r w:rsidRPr="00F57BD2">
                          <w:rPr>
                            <w:rFonts w:ascii="Times New Roman" w:eastAsia="Times New Roman" w:hAnsi="Times New Roman" w:cs="Times New Roman"/>
                            <w:b/>
                            <w:bCs/>
                            <w:i/>
                            <w:iCs/>
                            <w:sz w:val="36"/>
                            <w:szCs w:val="36"/>
                            <w:u w:val="single"/>
                            <w:lang w:eastAsia="en-CA"/>
                          </w:rPr>
                          <w:t>Class</w:t>
                        </w:r>
                      </w:p>
                    </w:tc>
                    <w:tc>
                      <w:tcPr>
                        <w:tcW w:w="0" w:type="auto"/>
                        <w:vAlign w:val="center"/>
                      </w:tcPr>
                      <w:p w:rsidR="00F57BD2" w:rsidRPr="00F57BD2" w:rsidRDefault="001302E7" w:rsidP="00F57BD2">
                        <w:pPr>
                          <w:spacing w:before="100" w:beforeAutospacing="1" w:after="100" w:afterAutospacing="1" w:line="240" w:lineRule="auto"/>
                          <w:jc w:val="center"/>
                          <w:rPr>
                            <w:rFonts w:ascii="Times New Roman" w:eastAsia="Times New Roman" w:hAnsi="Times New Roman" w:cs="Times New Roman"/>
                            <w:sz w:val="24"/>
                            <w:szCs w:val="24"/>
                            <w:u w:val="single"/>
                            <w:lang w:eastAsia="en-CA"/>
                          </w:rPr>
                        </w:pPr>
                        <w:r>
                          <w:rPr>
                            <w:noProof/>
                            <w:lang w:val="en-US"/>
                          </w:rPr>
                          <w:drawing>
                            <wp:inline distT="0" distB="0" distL="0" distR="0">
                              <wp:extent cx="1212112" cy="1694752"/>
                              <wp:effectExtent l="0" t="0" r="7620" b="1270"/>
                              <wp:docPr id="15" name="Picture 15" descr="http://www.cartoonresource.com/umbraco/ImageGen.ashx?image=/436801/etg211ry.jpg&amp;class=f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cartoonresource.com/umbraco/ImageGen.ashx?image=/436801/etg211ry.jpg&amp;class=full"/>
                                      <pic:cNvPicPr>
                                        <a:picLocks noChangeAspect="1" noChangeArrowheads="1"/>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15110" cy="1698944"/>
                                      </a:xfrm>
                                      <a:prstGeom prst="rect">
                                        <a:avLst/>
                                      </a:prstGeom>
                                      <a:noFill/>
                                      <a:ln>
                                        <a:noFill/>
                                      </a:ln>
                                    </pic:spPr>
                                  </pic:pic>
                                </a:graphicData>
                              </a:graphic>
                            </wp:inline>
                          </w:drawing>
                        </w:r>
                      </w:p>
                    </w:tc>
                  </w:tr>
                </w:tbl>
                <w:p w:rsidR="00F57BD2" w:rsidRPr="00F57BD2" w:rsidRDefault="00F57BD2" w:rsidP="00F57BD2">
                  <w:pPr>
                    <w:numPr>
                      <w:ilvl w:val="0"/>
                      <w:numId w:val="4"/>
                    </w:numPr>
                    <w:spacing w:before="100" w:beforeAutospacing="1" w:after="100" w:afterAutospacing="1" w:line="240" w:lineRule="auto"/>
                    <w:rPr>
                      <w:rFonts w:eastAsia="Times New Roman" w:cstheme="minorHAnsi"/>
                      <w:sz w:val="24"/>
                      <w:szCs w:val="24"/>
                      <w:lang w:eastAsia="en-CA"/>
                    </w:rPr>
                  </w:pPr>
                  <w:r w:rsidRPr="00F57BD2">
                    <w:rPr>
                      <w:rFonts w:eastAsia="Times New Roman" w:cstheme="minorHAnsi"/>
                      <w:sz w:val="24"/>
                      <w:szCs w:val="24"/>
                      <w:lang w:eastAsia="en-CA"/>
                    </w:rPr>
                    <w:t>friendly demeanors</w:t>
                  </w:r>
                </w:p>
                <w:p w:rsidR="00F57BD2" w:rsidRPr="00F57BD2" w:rsidRDefault="0054394E" w:rsidP="00F57BD2">
                  <w:pPr>
                    <w:numPr>
                      <w:ilvl w:val="0"/>
                      <w:numId w:val="4"/>
                    </w:numPr>
                    <w:spacing w:before="100" w:beforeAutospacing="1" w:after="100" w:afterAutospacing="1" w:line="240" w:lineRule="auto"/>
                    <w:rPr>
                      <w:rFonts w:eastAsia="Times New Roman" w:cstheme="minorHAnsi"/>
                      <w:sz w:val="24"/>
                      <w:szCs w:val="24"/>
                      <w:lang w:eastAsia="en-CA"/>
                    </w:rPr>
                  </w:pPr>
                  <w:r>
                    <w:rPr>
                      <w:rFonts w:eastAsia="Times New Roman" w:cstheme="minorHAnsi"/>
                      <w:sz w:val="24"/>
                      <w:szCs w:val="24"/>
                      <w:lang w:eastAsia="en-CA"/>
                    </w:rPr>
                    <w:t>creatively m</w:t>
                  </w:r>
                  <w:r w:rsidR="00F57BD2" w:rsidRPr="00F57BD2">
                    <w:rPr>
                      <w:rFonts w:eastAsia="Times New Roman" w:cstheme="minorHAnsi"/>
                      <w:sz w:val="24"/>
                      <w:szCs w:val="24"/>
                      <w:lang w:eastAsia="en-CA"/>
                    </w:rPr>
                    <w:t>inded</w:t>
                  </w:r>
                </w:p>
                <w:p w:rsidR="00F57BD2" w:rsidRPr="00F57BD2" w:rsidRDefault="0054394E" w:rsidP="00F57BD2">
                  <w:pPr>
                    <w:numPr>
                      <w:ilvl w:val="0"/>
                      <w:numId w:val="4"/>
                    </w:numPr>
                    <w:spacing w:before="100" w:beforeAutospacing="1" w:after="100" w:afterAutospacing="1" w:line="240" w:lineRule="auto"/>
                    <w:rPr>
                      <w:rFonts w:eastAsia="Times New Roman" w:cstheme="minorHAnsi"/>
                      <w:sz w:val="24"/>
                      <w:szCs w:val="24"/>
                      <w:lang w:eastAsia="en-CA"/>
                    </w:rPr>
                  </w:pPr>
                  <w:r>
                    <w:rPr>
                      <w:rFonts w:eastAsia="Times New Roman" w:cstheme="minorHAnsi"/>
                      <w:sz w:val="24"/>
                      <w:szCs w:val="24"/>
                      <w:lang w:eastAsia="en-CA"/>
                    </w:rPr>
                    <w:t>visionaries</w:t>
                  </w:r>
                </w:p>
                <w:p w:rsidR="00F57BD2" w:rsidRPr="00F57BD2" w:rsidRDefault="00F57BD2" w:rsidP="0054394E">
                  <w:pPr>
                    <w:numPr>
                      <w:ilvl w:val="0"/>
                      <w:numId w:val="4"/>
                    </w:numPr>
                    <w:spacing w:before="100" w:beforeAutospacing="1" w:after="100" w:afterAutospacing="1" w:line="240" w:lineRule="auto"/>
                    <w:rPr>
                      <w:rFonts w:ascii="Times New Roman" w:eastAsia="Times New Roman" w:hAnsi="Times New Roman" w:cs="Times New Roman"/>
                      <w:sz w:val="24"/>
                      <w:szCs w:val="24"/>
                      <w:u w:val="single"/>
                      <w:lang w:eastAsia="en-CA"/>
                    </w:rPr>
                  </w:pPr>
                  <w:r w:rsidRPr="00F57BD2">
                    <w:rPr>
                      <w:rFonts w:eastAsia="Times New Roman" w:cstheme="minorHAnsi"/>
                      <w:sz w:val="24"/>
                      <w:szCs w:val="24"/>
                      <w:lang w:eastAsia="en-CA"/>
                    </w:rPr>
                    <w:t>positive spirit</w:t>
                  </w:r>
                </w:p>
              </w:tc>
              <w:tc>
                <w:tcPr>
                  <w:tcW w:w="5258" w:type="dxa"/>
                  <w:tcBorders>
                    <w:top w:val="outset" w:sz="6" w:space="0" w:color="000000"/>
                    <w:left w:val="outset" w:sz="6" w:space="0" w:color="000000"/>
                    <w:bottom w:val="outset" w:sz="6" w:space="0" w:color="000000"/>
                    <w:right w:val="outset" w:sz="6" w:space="0" w:color="000000"/>
                  </w:tcBorders>
                  <w:shd w:val="clear" w:color="auto" w:fill="FFFFFF"/>
                </w:tcPr>
                <w:tbl>
                  <w:tblPr>
                    <w:tblW w:w="5000" w:type="pct"/>
                    <w:tblCellSpacing w:w="15" w:type="dxa"/>
                    <w:tblCellMar>
                      <w:top w:w="15" w:type="dxa"/>
                      <w:left w:w="15" w:type="dxa"/>
                      <w:bottom w:w="15" w:type="dxa"/>
                      <w:right w:w="15" w:type="dxa"/>
                    </w:tblCellMar>
                    <w:tblLook w:val="04A0"/>
                  </w:tblPr>
                  <w:tblGrid>
                    <w:gridCol w:w="2025"/>
                    <w:gridCol w:w="3143"/>
                  </w:tblGrid>
                  <w:tr w:rsidR="00F57BD2" w:rsidRPr="00F57BD2">
                    <w:trPr>
                      <w:tblCellSpacing w:w="15" w:type="dxa"/>
                    </w:trPr>
                    <w:tc>
                      <w:tcPr>
                        <w:tcW w:w="1980" w:type="dxa"/>
                      </w:tcPr>
                      <w:p w:rsidR="00F57BD2" w:rsidRPr="00F57BD2" w:rsidRDefault="00F57BD2" w:rsidP="00F57BD2">
                        <w:pPr>
                          <w:spacing w:after="0" w:line="240" w:lineRule="auto"/>
                          <w:rPr>
                            <w:rFonts w:ascii="Times New Roman" w:eastAsia="Times New Roman" w:hAnsi="Times New Roman" w:cs="Times New Roman"/>
                            <w:sz w:val="24"/>
                            <w:szCs w:val="24"/>
                            <w:u w:val="single"/>
                            <w:lang w:eastAsia="en-CA"/>
                          </w:rPr>
                        </w:pPr>
                        <w:r w:rsidRPr="00F57BD2">
                          <w:rPr>
                            <w:rFonts w:ascii="Times New Roman" w:eastAsia="Times New Roman" w:hAnsi="Times New Roman" w:cs="Times New Roman"/>
                            <w:b/>
                            <w:bCs/>
                            <w:sz w:val="36"/>
                            <w:szCs w:val="36"/>
                            <w:u w:val="single"/>
                            <w:lang w:eastAsia="en-CA"/>
                          </w:rPr>
                          <w:t>Example 3:</w:t>
                        </w:r>
                      </w:p>
                      <w:p w:rsidR="00F57BD2" w:rsidRPr="00F57BD2" w:rsidRDefault="00F57BD2" w:rsidP="00F57BD2">
                        <w:pPr>
                          <w:spacing w:before="100" w:beforeAutospacing="1" w:after="100" w:afterAutospacing="1" w:line="240" w:lineRule="auto"/>
                          <w:jc w:val="center"/>
                          <w:rPr>
                            <w:rFonts w:ascii="Times New Roman" w:eastAsia="Times New Roman" w:hAnsi="Times New Roman" w:cs="Times New Roman"/>
                            <w:sz w:val="24"/>
                            <w:szCs w:val="24"/>
                            <w:u w:val="single"/>
                            <w:lang w:eastAsia="en-CA"/>
                          </w:rPr>
                        </w:pPr>
                        <w:r w:rsidRPr="00F57BD2">
                          <w:rPr>
                            <w:rFonts w:ascii="Times New Roman" w:eastAsia="Times New Roman" w:hAnsi="Times New Roman" w:cs="Times New Roman"/>
                            <w:b/>
                            <w:bCs/>
                            <w:i/>
                            <w:iCs/>
                            <w:sz w:val="36"/>
                            <w:szCs w:val="36"/>
                            <w:u w:val="single"/>
                            <w:lang w:eastAsia="en-CA"/>
                          </w:rPr>
                          <w:t xml:space="preserve">Grade 11 </w:t>
                        </w:r>
                        <w:r w:rsidR="009615AD">
                          <w:rPr>
                            <w:rFonts w:ascii="Times New Roman" w:eastAsia="Times New Roman" w:hAnsi="Times New Roman" w:cs="Times New Roman"/>
                            <w:b/>
                            <w:bCs/>
                            <w:i/>
                            <w:iCs/>
                            <w:sz w:val="36"/>
                            <w:szCs w:val="36"/>
                            <w:u w:val="single"/>
                            <w:lang w:eastAsia="en-CA"/>
                          </w:rPr>
                          <w:t xml:space="preserve">Chemistry </w:t>
                        </w:r>
                        <w:r w:rsidRPr="00F57BD2">
                          <w:rPr>
                            <w:rFonts w:ascii="Times New Roman" w:eastAsia="Times New Roman" w:hAnsi="Times New Roman" w:cs="Times New Roman"/>
                            <w:b/>
                            <w:bCs/>
                            <w:i/>
                            <w:iCs/>
                            <w:sz w:val="36"/>
                            <w:szCs w:val="36"/>
                            <w:u w:val="single"/>
                            <w:lang w:eastAsia="en-CA"/>
                          </w:rPr>
                          <w:t>Class</w:t>
                        </w:r>
                      </w:p>
                    </w:tc>
                    <w:tc>
                      <w:tcPr>
                        <w:tcW w:w="0" w:type="auto"/>
                        <w:vAlign w:val="center"/>
                      </w:tcPr>
                      <w:p w:rsidR="00F57BD2" w:rsidRPr="00F57BD2" w:rsidRDefault="001302E7" w:rsidP="00F57BD2">
                        <w:pPr>
                          <w:spacing w:before="100" w:beforeAutospacing="1" w:after="100" w:afterAutospacing="1" w:line="240" w:lineRule="auto"/>
                          <w:jc w:val="center"/>
                          <w:rPr>
                            <w:rFonts w:ascii="Times New Roman" w:eastAsia="Times New Roman" w:hAnsi="Times New Roman" w:cs="Times New Roman"/>
                            <w:sz w:val="24"/>
                            <w:szCs w:val="24"/>
                            <w:u w:val="single"/>
                            <w:lang w:eastAsia="en-CA"/>
                          </w:rPr>
                        </w:pPr>
                        <w:r>
                          <w:rPr>
                            <w:noProof/>
                            <w:lang w:val="en-US"/>
                          </w:rPr>
                          <w:drawing>
                            <wp:inline distT="0" distB="0" distL="0" distR="0">
                              <wp:extent cx="1212112" cy="1694752"/>
                              <wp:effectExtent l="0" t="0" r="7620" b="1270"/>
                              <wp:docPr id="16" name="Picture 16" descr="http://www.cartoonresource.com/umbraco/ImageGen.ashx?image=/436801/etg211ry.jpg&amp;class=f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cartoonresource.com/umbraco/ImageGen.ashx?image=/436801/etg211ry.jpg&amp;class=full"/>
                                      <pic:cNvPicPr>
                                        <a:picLocks noChangeAspect="1" noChangeArrowheads="1"/>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15110" cy="1698944"/>
                                      </a:xfrm>
                                      <a:prstGeom prst="rect">
                                        <a:avLst/>
                                      </a:prstGeom>
                                      <a:noFill/>
                                      <a:ln>
                                        <a:noFill/>
                                      </a:ln>
                                    </pic:spPr>
                                  </pic:pic>
                                </a:graphicData>
                              </a:graphic>
                            </wp:inline>
                          </w:drawing>
                        </w:r>
                      </w:p>
                    </w:tc>
                  </w:tr>
                </w:tbl>
                <w:p w:rsidR="00F57BD2" w:rsidRPr="00F57BD2" w:rsidRDefault="00F57BD2" w:rsidP="00F57BD2">
                  <w:pPr>
                    <w:numPr>
                      <w:ilvl w:val="0"/>
                      <w:numId w:val="4"/>
                    </w:numPr>
                    <w:spacing w:before="100" w:beforeAutospacing="1" w:after="100" w:afterAutospacing="1" w:line="240" w:lineRule="auto"/>
                    <w:rPr>
                      <w:rFonts w:eastAsia="Times New Roman" w:cstheme="minorHAnsi"/>
                      <w:sz w:val="24"/>
                      <w:szCs w:val="24"/>
                      <w:lang w:eastAsia="en-CA"/>
                    </w:rPr>
                  </w:pPr>
                  <w:r w:rsidRPr="00F57BD2">
                    <w:rPr>
                      <w:rFonts w:eastAsia="Times New Roman" w:cstheme="minorHAnsi"/>
                      <w:sz w:val="24"/>
                      <w:szCs w:val="24"/>
                      <w:lang w:eastAsia="en-CA"/>
                    </w:rPr>
                    <w:t>26 students</w:t>
                  </w:r>
                </w:p>
                <w:p w:rsidR="00F57BD2" w:rsidRPr="00F57BD2" w:rsidRDefault="00F57BD2" w:rsidP="00F57BD2">
                  <w:pPr>
                    <w:numPr>
                      <w:ilvl w:val="0"/>
                      <w:numId w:val="4"/>
                    </w:numPr>
                    <w:spacing w:before="100" w:beforeAutospacing="1" w:after="100" w:afterAutospacing="1" w:line="240" w:lineRule="auto"/>
                    <w:rPr>
                      <w:rFonts w:eastAsia="Times New Roman" w:cstheme="minorHAnsi"/>
                      <w:sz w:val="24"/>
                      <w:szCs w:val="24"/>
                      <w:lang w:eastAsia="en-CA"/>
                    </w:rPr>
                  </w:pPr>
                  <w:r w:rsidRPr="00F57BD2">
                    <w:rPr>
                      <w:rFonts w:eastAsia="Times New Roman" w:cstheme="minorHAnsi"/>
                      <w:sz w:val="24"/>
                      <w:szCs w:val="24"/>
                      <w:lang w:eastAsia="en-CA"/>
                    </w:rPr>
                    <w:t>14 girls, 12 boys</w:t>
                  </w:r>
                </w:p>
                <w:p w:rsidR="00F57BD2" w:rsidRPr="00F57BD2" w:rsidRDefault="00F57BD2" w:rsidP="00F57BD2">
                  <w:pPr>
                    <w:numPr>
                      <w:ilvl w:val="0"/>
                      <w:numId w:val="4"/>
                    </w:numPr>
                    <w:spacing w:before="100" w:beforeAutospacing="1" w:after="100" w:afterAutospacing="1" w:line="240" w:lineRule="auto"/>
                    <w:rPr>
                      <w:rFonts w:eastAsia="Times New Roman" w:cstheme="minorHAnsi"/>
                      <w:sz w:val="24"/>
                      <w:szCs w:val="24"/>
                      <w:lang w:eastAsia="en-CA"/>
                    </w:rPr>
                  </w:pPr>
                  <w:r w:rsidRPr="00F57BD2">
                    <w:rPr>
                      <w:rFonts w:eastAsia="Times New Roman" w:cstheme="minorHAnsi"/>
                      <w:sz w:val="24"/>
                      <w:szCs w:val="24"/>
                      <w:lang w:eastAsia="en-CA"/>
                    </w:rPr>
                    <w:t>68% on honor roll</w:t>
                  </w:r>
                </w:p>
                <w:p w:rsidR="00F57BD2" w:rsidRPr="00F57BD2" w:rsidRDefault="00F57BD2" w:rsidP="00F57BD2">
                  <w:pPr>
                    <w:numPr>
                      <w:ilvl w:val="0"/>
                      <w:numId w:val="4"/>
                    </w:numPr>
                    <w:spacing w:before="100" w:beforeAutospacing="1" w:after="100" w:afterAutospacing="1" w:line="240" w:lineRule="auto"/>
                    <w:rPr>
                      <w:rFonts w:eastAsia="Times New Roman" w:cstheme="minorHAnsi"/>
                      <w:sz w:val="24"/>
                      <w:szCs w:val="24"/>
                      <w:lang w:eastAsia="en-CA"/>
                    </w:rPr>
                  </w:pPr>
                  <w:r w:rsidRPr="00F57BD2">
                    <w:rPr>
                      <w:rFonts w:eastAsia="Times New Roman" w:cstheme="minorHAnsi"/>
                      <w:sz w:val="24"/>
                      <w:szCs w:val="24"/>
                      <w:lang w:eastAsia="en-CA"/>
                    </w:rPr>
                    <w:t>15 students also in biology</w:t>
                  </w:r>
                </w:p>
                <w:p w:rsidR="00F57BD2" w:rsidRPr="00F57BD2" w:rsidRDefault="00F57BD2" w:rsidP="00F57BD2">
                  <w:pPr>
                    <w:spacing w:before="100" w:beforeAutospacing="1" w:after="100" w:afterAutospacing="1" w:line="240" w:lineRule="auto"/>
                    <w:jc w:val="center"/>
                    <w:rPr>
                      <w:rFonts w:ascii="Times New Roman" w:eastAsia="Times New Roman" w:hAnsi="Times New Roman" w:cs="Times New Roman"/>
                      <w:sz w:val="24"/>
                      <w:szCs w:val="24"/>
                      <w:u w:val="single"/>
                      <w:lang w:eastAsia="en-CA"/>
                    </w:rPr>
                  </w:pPr>
                  <w:r w:rsidRPr="00F57BD2">
                    <w:rPr>
                      <w:rFonts w:ascii="Times New Roman" w:eastAsia="Times New Roman" w:hAnsi="Times New Roman" w:cs="Times New Roman"/>
                      <w:sz w:val="24"/>
                      <w:szCs w:val="24"/>
                      <w:u w:val="single"/>
                      <w:lang w:eastAsia="en-CA"/>
                    </w:rPr>
                    <w:t> </w:t>
                  </w:r>
                </w:p>
              </w:tc>
            </w:tr>
          </w:tbl>
          <w:p w:rsidR="00F57BD2" w:rsidRPr="00F57BD2" w:rsidRDefault="00F57BD2" w:rsidP="00F57BD2">
            <w:pPr>
              <w:spacing w:before="100" w:beforeAutospacing="1" w:after="100" w:afterAutospacing="1" w:line="240" w:lineRule="auto"/>
              <w:rPr>
                <w:rFonts w:ascii="Times New Roman" w:eastAsia="Times New Roman" w:hAnsi="Times New Roman" w:cs="Times New Roman"/>
                <w:sz w:val="24"/>
                <w:szCs w:val="24"/>
                <w:u w:val="single"/>
                <w:lang w:eastAsia="en-CA"/>
              </w:rPr>
            </w:pPr>
          </w:p>
        </w:tc>
      </w:tr>
    </w:tbl>
    <w:p w:rsidR="00F57BD2" w:rsidRDefault="00F57BD2" w:rsidP="00F2468B">
      <w:pPr>
        <w:rPr>
          <w:b/>
          <w:sz w:val="28"/>
          <w:szCs w:val="28"/>
        </w:rPr>
      </w:pPr>
      <w:r w:rsidRPr="00BB6C7A">
        <w:rPr>
          <w:b/>
          <w:sz w:val="28"/>
          <w:szCs w:val="28"/>
        </w:rPr>
        <w:t>Appendix B</w:t>
      </w:r>
      <w:r w:rsidR="00DE092A">
        <w:rPr>
          <w:b/>
          <w:sz w:val="28"/>
          <w:szCs w:val="28"/>
        </w:rPr>
        <w:t xml:space="preserve"> – Student Handout</w:t>
      </w:r>
    </w:p>
    <w:p w:rsidR="00A82A3C" w:rsidRPr="00BB6C7A" w:rsidRDefault="00A82A3C" w:rsidP="00F2468B">
      <w:pPr>
        <w:rPr>
          <w:b/>
          <w:sz w:val="28"/>
          <w:szCs w:val="28"/>
        </w:rPr>
      </w:pPr>
      <w:r>
        <w:rPr>
          <w:b/>
          <w:sz w:val="28"/>
          <w:szCs w:val="28"/>
        </w:rPr>
        <w:t>Scenarios: What type of data works best?</w:t>
      </w:r>
    </w:p>
    <w:p w:rsidR="00DE092A" w:rsidRDefault="002F3038" w:rsidP="00DE092A">
      <w:pPr>
        <w:spacing w:after="0"/>
        <w:rPr>
          <w:rFonts w:eastAsia="Times New Roman" w:cstheme="minorHAnsi"/>
          <w:color w:val="FF0000"/>
          <w:lang w:eastAsia="en-CA"/>
        </w:rPr>
      </w:pPr>
      <w:r>
        <w:rPr>
          <w:noProof/>
          <w:lang w:val="en-US"/>
        </w:rPr>
        <w:drawing>
          <wp:anchor distT="0" distB="0" distL="114300" distR="114300" simplePos="0" relativeHeight="251658240" behindDoc="1" locked="0" layoutInCell="1" allowOverlap="1">
            <wp:simplePos x="0" y="0"/>
            <wp:positionH relativeFrom="column">
              <wp:posOffset>4191635</wp:posOffset>
            </wp:positionH>
            <wp:positionV relativeFrom="paragraph">
              <wp:posOffset>304165</wp:posOffset>
            </wp:positionV>
            <wp:extent cx="1881505" cy="1881505"/>
            <wp:effectExtent l="0" t="0" r="4445" b="4445"/>
            <wp:wrapTight wrapText="bothSides">
              <wp:wrapPolygon edited="0">
                <wp:start x="0" y="0"/>
                <wp:lineTo x="0" y="21432"/>
                <wp:lineTo x="21432" y="21432"/>
                <wp:lineTo x="21432" y="0"/>
                <wp:lineTo x="0" y="0"/>
              </wp:wrapPolygon>
            </wp:wrapTight>
            <wp:docPr id="9" name="Picture 9" descr="http://www.coffee-percolators.com/images/pictures/cuisinart-dcc1200bch-brew-central-12cup-coffee-mak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coffee-percolators.com/images/pictures/cuisinart-dcc1200bch-brew-central-12cup-coffee-maker.jpg"/>
                    <pic:cNvPicPr>
                      <a:picLocks noChangeAspect="1" noChangeArrowheads="1"/>
                    </pic:cNvPicPr>
                  </pic:nvPicPr>
                  <pic:blipFill>
                    <a:blip r:embed="rId8">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81505" cy="1881505"/>
                    </a:xfrm>
                    <a:prstGeom prst="rect">
                      <a:avLst/>
                    </a:prstGeom>
                    <a:noFill/>
                    <a:ln>
                      <a:noFill/>
                    </a:ln>
                  </pic:spPr>
                </pic:pic>
              </a:graphicData>
            </a:graphic>
          </wp:anchor>
        </w:drawing>
      </w:r>
      <w:r w:rsidR="00BB6C7A" w:rsidRPr="0030360C">
        <w:rPr>
          <w:rFonts w:eastAsia="Times New Roman" w:cstheme="minorHAnsi"/>
          <w:lang w:eastAsia="en-CA"/>
        </w:rPr>
        <w:t xml:space="preserve">For </w:t>
      </w:r>
      <w:r w:rsidR="00BB6C7A">
        <w:rPr>
          <w:rFonts w:eastAsia="Times New Roman" w:cstheme="minorHAnsi"/>
          <w:lang w:eastAsia="en-CA"/>
        </w:rPr>
        <w:t>your scenario</w:t>
      </w:r>
      <w:r w:rsidR="00BB6C7A" w:rsidRPr="0030360C">
        <w:rPr>
          <w:rFonts w:eastAsia="Times New Roman" w:cstheme="minorHAnsi"/>
          <w:lang w:eastAsia="en-CA"/>
        </w:rPr>
        <w:t xml:space="preserve">, </w:t>
      </w:r>
      <w:r w:rsidR="00BB6C7A">
        <w:rPr>
          <w:rFonts w:eastAsia="Times New Roman" w:cstheme="minorHAnsi"/>
          <w:lang w:eastAsia="en-CA"/>
        </w:rPr>
        <w:t xml:space="preserve">decide whether it’s better </w:t>
      </w:r>
      <w:r w:rsidR="00BB6C7A" w:rsidRPr="0030360C">
        <w:rPr>
          <w:rFonts w:eastAsia="Times New Roman" w:cstheme="minorHAnsi"/>
          <w:lang w:eastAsia="en-CA"/>
        </w:rPr>
        <w:t xml:space="preserve">to gather qualitative data, quantitative data, or a </w:t>
      </w:r>
      <w:r w:rsidR="00BB6C7A">
        <w:rPr>
          <w:rFonts w:eastAsia="Times New Roman" w:cstheme="minorHAnsi"/>
          <w:lang w:eastAsia="en-CA"/>
        </w:rPr>
        <w:t>mix of both to answer the question</w:t>
      </w:r>
      <w:r w:rsidR="00BB6C7A" w:rsidRPr="0030360C">
        <w:rPr>
          <w:rFonts w:eastAsia="Times New Roman" w:cstheme="minorHAnsi"/>
          <w:lang w:eastAsia="en-CA"/>
        </w:rPr>
        <w:t>.</w:t>
      </w:r>
      <w:r w:rsidR="00BB6C7A" w:rsidRPr="00BB6C7A">
        <w:rPr>
          <w:rFonts w:eastAsia="Times New Roman" w:cstheme="minorHAnsi"/>
          <w:lang w:eastAsia="en-CA"/>
        </w:rPr>
        <w:t> </w:t>
      </w:r>
      <w:r w:rsidR="00BB6C7A" w:rsidRPr="0030360C">
        <w:rPr>
          <w:rFonts w:eastAsia="Times New Roman" w:cstheme="minorHAnsi"/>
          <w:lang w:eastAsia="en-CA"/>
        </w:rPr>
        <w:br/>
      </w:r>
      <w:r w:rsidR="00BB6C7A" w:rsidRPr="0030360C">
        <w:rPr>
          <w:rFonts w:eastAsia="Times New Roman" w:cstheme="minorHAnsi"/>
          <w:lang w:eastAsia="en-CA"/>
        </w:rPr>
        <w:br/>
      </w:r>
      <w:r w:rsidR="00BB6C7A" w:rsidRPr="0030360C">
        <w:rPr>
          <w:rFonts w:eastAsia="Times New Roman" w:cstheme="minorHAnsi"/>
          <w:b/>
          <w:bCs/>
          <w:lang w:eastAsia="en-CA"/>
        </w:rPr>
        <w:t>Scenario 1:</w:t>
      </w:r>
      <w:r w:rsidR="00BB6C7A" w:rsidRPr="00BB6C7A">
        <w:rPr>
          <w:rFonts w:eastAsia="Times New Roman" w:cstheme="minorHAnsi"/>
          <w:lang w:eastAsia="en-CA"/>
        </w:rPr>
        <w:t> </w:t>
      </w:r>
      <w:r w:rsidR="00BB6C7A" w:rsidRPr="0030360C">
        <w:rPr>
          <w:rFonts w:eastAsia="Times New Roman" w:cstheme="minorHAnsi"/>
          <w:lang w:eastAsia="en-CA"/>
        </w:rPr>
        <w:t xml:space="preserve">You work in an office that has a </w:t>
      </w:r>
      <w:r w:rsidR="00BB6C7A">
        <w:rPr>
          <w:rFonts w:eastAsia="Times New Roman" w:cstheme="minorHAnsi"/>
          <w:lang w:eastAsia="en-CA"/>
        </w:rPr>
        <w:t>coffee maker</w:t>
      </w:r>
      <w:r w:rsidR="00BB6C7A" w:rsidRPr="0030360C">
        <w:rPr>
          <w:rFonts w:eastAsia="Times New Roman" w:cstheme="minorHAnsi"/>
          <w:lang w:eastAsia="en-CA"/>
        </w:rPr>
        <w:t xml:space="preserve">. </w:t>
      </w:r>
      <w:r w:rsidR="00BB6C7A">
        <w:rPr>
          <w:rFonts w:eastAsia="Times New Roman" w:cstheme="minorHAnsi"/>
          <w:lang w:eastAsia="en-CA"/>
        </w:rPr>
        <w:t>Each pot holds 8 cups of coffee</w:t>
      </w:r>
      <w:r w:rsidR="00BB6C7A" w:rsidRPr="0030360C">
        <w:rPr>
          <w:rFonts w:eastAsia="Times New Roman" w:cstheme="minorHAnsi"/>
          <w:lang w:eastAsia="en-CA"/>
        </w:rPr>
        <w:t>. Your boss asks you to figure out how many refills your office will need every month, because she’s trying to do the budget.</w:t>
      </w:r>
      <w:r w:rsidR="00BB6C7A" w:rsidRPr="00BB6C7A">
        <w:rPr>
          <w:rFonts w:eastAsia="Times New Roman" w:cstheme="minorHAnsi"/>
          <w:lang w:eastAsia="en-CA"/>
        </w:rPr>
        <w:t> </w:t>
      </w:r>
      <w:r w:rsidR="00BB6C7A" w:rsidRPr="0030360C">
        <w:rPr>
          <w:rFonts w:eastAsia="Times New Roman" w:cstheme="minorHAnsi"/>
          <w:lang w:eastAsia="en-CA"/>
        </w:rPr>
        <w:br/>
      </w:r>
      <w:r w:rsidR="00BB6C7A" w:rsidRPr="0030360C">
        <w:rPr>
          <w:rFonts w:eastAsia="Times New Roman" w:cstheme="minorHAnsi"/>
          <w:lang w:eastAsia="en-CA"/>
        </w:rPr>
        <w:br/>
      </w:r>
      <w:r w:rsidR="00FD68FC">
        <w:rPr>
          <w:rFonts w:eastAsia="Times New Roman" w:cstheme="minorHAnsi"/>
          <w:lang w:eastAsia="en-CA"/>
        </w:rPr>
        <w:t xml:space="preserve">a) </w:t>
      </w:r>
      <w:r w:rsidR="00BB6C7A">
        <w:rPr>
          <w:rFonts w:eastAsia="Times New Roman" w:cstheme="minorHAnsi"/>
          <w:lang w:eastAsia="en-CA"/>
        </w:rPr>
        <w:t>Why type of data collection would you</w:t>
      </w:r>
      <w:r w:rsidR="00BB6C7A" w:rsidRPr="0030360C">
        <w:rPr>
          <w:rFonts w:eastAsia="Times New Roman" w:cstheme="minorHAnsi"/>
          <w:lang w:eastAsia="en-CA"/>
        </w:rPr>
        <w:t xml:space="preserve"> use? (qualitative and/or quantitative) Why?</w:t>
      </w:r>
      <w:r w:rsidR="00BB6C7A" w:rsidRPr="00BB6C7A">
        <w:rPr>
          <w:rFonts w:eastAsia="Times New Roman" w:cstheme="minorHAnsi"/>
          <w:lang w:eastAsia="en-CA"/>
        </w:rPr>
        <w:t> </w:t>
      </w:r>
      <w:r w:rsidR="00BB6C7A" w:rsidRPr="0030360C">
        <w:rPr>
          <w:rFonts w:eastAsia="Times New Roman" w:cstheme="minorHAnsi"/>
          <w:lang w:eastAsia="en-CA"/>
        </w:rPr>
        <w:br/>
      </w:r>
    </w:p>
    <w:p w:rsidR="00DE092A" w:rsidRDefault="00DE092A" w:rsidP="00DE092A">
      <w:pPr>
        <w:spacing w:after="0"/>
        <w:rPr>
          <w:rFonts w:eastAsia="Times New Roman" w:cstheme="minorHAnsi"/>
          <w:color w:val="FF0000"/>
          <w:lang w:eastAsia="en-CA"/>
        </w:rPr>
      </w:pPr>
    </w:p>
    <w:p w:rsidR="00DE092A" w:rsidRDefault="00DE092A" w:rsidP="00DE092A">
      <w:pPr>
        <w:spacing w:after="0"/>
        <w:rPr>
          <w:rFonts w:eastAsia="Times New Roman" w:cstheme="minorHAnsi"/>
          <w:color w:val="FF0000"/>
          <w:lang w:eastAsia="en-CA"/>
        </w:rPr>
      </w:pPr>
    </w:p>
    <w:p w:rsidR="00BB6C7A" w:rsidRDefault="00FD68FC" w:rsidP="00BB6C7A">
      <w:pPr>
        <w:spacing w:after="0"/>
        <w:rPr>
          <w:rFonts w:eastAsia="Times New Roman" w:cstheme="minorHAnsi"/>
          <w:lang w:eastAsia="en-CA"/>
        </w:rPr>
      </w:pPr>
      <w:r>
        <w:rPr>
          <w:rFonts w:eastAsia="Times New Roman" w:cstheme="minorHAnsi"/>
          <w:lang w:eastAsia="en-CA"/>
        </w:rPr>
        <w:br/>
      </w:r>
      <w:r w:rsidR="00BB6C7A" w:rsidRPr="0030360C">
        <w:rPr>
          <w:rFonts w:eastAsia="Times New Roman" w:cstheme="minorHAnsi"/>
          <w:lang w:eastAsia="en-CA"/>
        </w:rPr>
        <w:br/>
      </w:r>
      <w:r>
        <w:rPr>
          <w:rFonts w:eastAsia="Times New Roman" w:cstheme="minorHAnsi"/>
          <w:lang w:eastAsia="en-CA"/>
        </w:rPr>
        <w:t xml:space="preserve">b) </w:t>
      </w:r>
      <w:r w:rsidR="00636992">
        <w:rPr>
          <w:rFonts w:eastAsia="Times New Roman" w:cstheme="minorHAnsi"/>
          <w:lang w:eastAsia="en-CA"/>
        </w:rPr>
        <w:t>D</w:t>
      </w:r>
      <w:r w:rsidR="00BB6C7A" w:rsidRPr="0030360C">
        <w:rPr>
          <w:rFonts w:eastAsia="Times New Roman" w:cstheme="minorHAnsi"/>
          <w:lang w:eastAsia="en-CA"/>
        </w:rPr>
        <w:t xml:space="preserve">escribe how you would collect the </w:t>
      </w:r>
      <w:r w:rsidR="00636992">
        <w:rPr>
          <w:rFonts w:eastAsia="Times New Roman" w:cstheme="minorHAnsi"/>
          <w:lang w:eastAsia="en-CA"/>
        </w:rPr>
        <w:t>data (what tools would you used</w:t>
      </w:r>
      <w:r w:rsidR="00BB6C7A" w:rsidRPr="0030360C">
        <w:rPr>
          <w:rFonts w:eastAsia="Times New Roman" w:cstheme="minorHAnsi"/>
          <w:lang w:eastAsia="en-CA"/>
        </w:rPr>
        <w:t xml:space="preserve"> </w:t>
      </w:r>
      <w:r w:rsidR="00636992">
        <w:rPr>
          <w:rFonts w:eastAsia="Times New Roman" w:cstheme="minorHAnsi"/>
          <w:lang w:eastAsia="en-CA"/>
        </w:rPr>
        <w:t>and/or who you would talk to</w:t>
      </w:r>
      <w:r w:rsidR="00BB6C7A" w:rsidRPr="0030360C">
        <w:rPr>
          <w:rFonts w:eastAsia="Times New Roman" w:cstheme="minorHAnsi"/>
          <w:lang w:eastAsia="en-CA"/>
        </w:rPr>
        <w:t>).</w:t>
      </w:r>
      <w:r w:rsidR="00BB6C7A" w:rsidRPr="00BB6C7A">
        <w:rPr>
          <w:rFonts w:eastAsia="Times New Roman" w:cstheme="minorHAnsi"/>
          <w:lang w:eastAsia="en-CA"/>
        </w:rPr>
        <w:t> </w:t>
      </w:r>
    </w:p>
    <w:p w:rsidR="00DE092A" w:rsidRDefault="00DE092A" w:rsidP="00BB6C7A">
      <w:pPr>
        <w:spacing w:after="0"/>
        <w:rPr>
          <w:rFonts w:eastAsia="Times New Roman" w:cstheme="minorHAnsi"/>
          <w:color w:val="FF0000"/>
          <w:lang w:eastAsia="en-CA"/>
        </w:rPr>
      </w:pPr>
    </w:p>
    <w:p w:rsidR="00DE092A" w:rsidRDefault="00DE092A" w:rsidP="00BB6C7A">
      <w:pPr>
        <w:spacing w:after="0"/>
        <w:rPr>
          <w:rFonts w:eastAsia="Times New Roman" w:cstheme="minorHAnsi"/>
          <w:color w:val="FF0000"/>
          <w:lang w:eastAsia="en-CA"/>
        </w:rPr>
      </w:pPr>
    </w:p>
    <w:p w:rsidR="00DE092A" w:rsidRDefault="00DE092A" w:rsidP="00BB6C7A">
      <w:pPr>
        <w:spacing w:after="0"/>
        <w:rPr>
          <w:rFonts w:eastAsia="Times New Roman" w:cstheme="minorHAnsi"/>
          <w:color w:val="FF0000"/>
          <w:lang w:eastAsia="en-CA"/>
        </w:rPr>
      </w:pPr>
    </w:p>
    <w:p w:rsidR="00DE092A" w:rsidRDefault="00DE092A" w:rsidP="00BB6C7A">
      <w:pPr>
        <w:spacing w:after="0"/>
        <w:rPr>
          <w:rFonts w:eastAsia="Times New Roman" w:cstheme="minorHAnsi"/>
          <w:color w:val="FF0000"/>
          <w:lang w:eastAsia="en-CA"/>
        </w:rPr>
      </w:pPr>
    </w:p>
    <w:p w:rsidR="00DE092A" w:rsidRDefault="00DE092A" w:rsidP="00BB6C7A">
      <w:pPr>
        <w:spacing w:after="0"/>
        <w:rPr>
          <w:rFonts w:eastAsia="Times New Roman" w:cstheme="minorHAnsi"/>
          <w:color w:val="FF0000"/>
          <w:lang w:eastAsia="en-CA"/>
        </w:rPr>
      </w:pPr>
    </w:p>
    <w:p w:rsidR="00DE092A" w:rsidRDefault="00DE092A" w:rsidP="00BB6C7A">
      <w:pPr>
        <w:spacing w:after="0"/>
        <w:rPr>
          <w:rFonts w:eastAsia="Times New Roman" w:cstheme="minorHAnsi"/>
          <w:color w:val="FF0000"/>
          <w:lang w:eastAsia="en-CA"/>
        </w:rPr>
      </w:pPr>
    </w:p>
    <w:p w:rsidR="00BB6C7A" w:rsidRDefault="00BB6C7A" w:rsidP="00BB6C7A">
      <w:pPr>
        <w:spacing w:after="0"/>
        <w:rPr>
          <w:rFonts w:eastAsia="Times New Roman" w:cstheme="minorHAnsi"/>
          <w:lang w:eastAsia="en-CA"/>
        </w:rPr>
      </w:pPr>
      <w:r w:rsidRPr="0030360C">
        <w:rPr>
          <w:rFonts w:eastAsia="Times New Roman" w:cstheme="minorHAnsi"/>
          <w:lang w:eastAsia="en-CA"/>
        </w:rPr>
        <w:br/>
        <w:t xml:space="preserve">For </w:t>
      </w:r>
      <w:r>
        <w:rPr>
          <w:rFonts w:eastAsia="Times New Roman" w:cstheme="minorHAnsi"/>
          <w:lang w:eastAsia="en-CA"/>
        </w:rPr>
        <w:t>your scenario</w:t>
      </w:r>
      <w:r w:rsidRPr="0030360C">
        <w:rPr>
          <w:rFonts w:eastAsia="Times New Roman" w:cstheme="minorHAnsi"/>
          <w:lang w:eastAsia="en-CA"/>
        </w:rPr>
        <w:t xml:space="preserve">, </w:t>
      </w:r>
      <w:r>
        <w:rPr>
          <w:rFonts w:eastAsia="Times New Roman" w:cstheme="minorHAnsi"/>
          <w:lang w:eastAsia="en-CA"/>
        </w:rPr>
        <w:t xml:space="preserve">decide whether it’s better </w:t>
      </w:r>
      <w:r w:rsidRPr="0030360C">
        <w:rPr>
          <w:rFonts w:eastAsia="Times New Roman" w:cstheme="minorHAnsi"/>
          <w:lang w:eastAsia="en-CA"/>
        </w:rPr>
        <w:t xml:space="preserve">to gather qualitative data, quantitative data, or a </w:t>
      </w:r>
      <w:r>
        <w:rPr>
          <w:rFonts w:eastAsia="Times New Roman" w:cstheme="minorHAnsi"/>
          <w:lang w:eastAsia="en-CA"/>
        </w:rPr>
        <w:t>mix of both to answer the question</w:t>
      </w:r>
      <w:r w:rsidRPr="0030360C">
        <w:rPr>
          <w:rFonts w:eastAsia="Times New Roman" w:cstheme="minorHAnsi"/>
          <w:lang w:eastAsia="en-CA"/>
        </w:rPr>
        <w:t>.</w:t>
      </w:r>
      <w:r w:rsidRPr="00BB6C7A">
        <w:rPr>
          <w:rFonts w:eastAsia="Times New Roman" w:cstheme="minorHAnsi"/>
          <w:lang w:eastAsia="en-CA"/>
        </w:rPr>
        <w:t> </w:t>
      </w:r>
    </w:p>
    <w:p w:rsidR="00636992" w:rsidRDefault="00636992" w:rsidP="00F2468B">
      <w:pPr>
        <w:rPr>
          <w:rFonts w:eastAsia="Times New Roman" w:cstheme="minorHAnsi"/>
          <w:lang w:eastAsia="en-CA"/>
        </w:rPr>
      </w:pPr>
      <w:r>
        <w:rPr>
          <w:noProof/>
          <w:lang w:val="en-US"/>
        </w:rPr>
        <w:drawing>
          <wp:anchor distT="0" distB="0" distL="114300" distR="114300" simplePos="0" relativeHeight="251659264" behindDoc="1" locked="0" layoutInCell="1" allowOverlap="1">
            <wp:simplePos x="0" y="0"/>
            <wp:positionH relativeFrom="column">
              <wp:posOffset>4887595</wp:posOffset>
            </wp:positionH>
            <wp:positionV relativeFrom="paragraph">
              <wp:posOffset>864235</wp:posOffset>
            </wp:positionV>
            <wp:extent cx="1242695" cy="1148080"/>
            <wp:effectExtent l="0" t="0" r="0" b="0"/>
            <wp:wrapTight wrapText="bothSides">
              <wp:wrapPolygon edited="0">
                <wp:start x="0" y="0"/>
                <wp:lineTo x="0" y="21146"/>
                <wp:lineTo x="21192" y="21146"/>
                <wp:lineTo x="21192" y="0"/>
                <wp:lineTo x="0" y="0"/>
              </wp:wrapPolygon>
            </wp:wrapTight>
            <wp:docPr id="10" name="Picture 10" descr="http://t2.gstatic.com/images?q=tbn:ANd9GcQAMljDg1327ta6vsCmhAG_NVDBEUNyFswsHe0DVFxcQBXjc6rv0N_ft2T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t2.gstatic.com/images?q=tbn:ANd9GcQAMljDg1327ta6vsCmhAG_NVDBEUNyFswsHe0DVFxcQBXjc6rv0N_ft2TK"/>
                    <pic:cNvPicPr>
                      <a:picLocks noChangeAspect="1" noChangeArrowheads="1"/>
                    </pic:cNvPicPr>
                  </pic:nvPicPr>
                  <pic:blipFill>
                    <a:blip r:embed="rId9">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42695" cy="1148080"/>
                    </a:xfrm>
                    <a:prstGeom prst="rect">
                      <a:avLst/>
                    </a:prstGeom>
                    <a:noFill/>
                    <a:ln>
                      <a:noFill/>
                    </a:ln>
                  </pic:spPr>
                </pic:pic>
              </a:graphicData>
            </a:graphic>
          </wp:anchor>
        </w:drawing>
      </w:r>
      <w:r w:rsidR="00BB6C7A" w:rsidRPr="0030360C">
        <w:rPr>
          <w:rFonts w:eastAsia="Times New Roman" w:cstheme="minorHAnsi"/>
          <w:lang w:eastAsia="en-CA"/>
        </w:rPr>
        <w:br/>
      </w:r>
      <w:r w:rsidR="00BB6C7A" w:rsidRPr="0030360C">
        <w:rPr>
          <w:rFonts w:eastAsia="Times New Roman" w:cstheme="minorHAnsi"/>
          <w:b/>
          <w:bCs/>
          <w:lang w:eastAsia="en-CA"/>
        </w:rPr>
        <w:t>Scenario 2:</w:t>
      </w:r>
      <w:r w:rsidR="00BB6C7A" w:rsidRPr="00BB6C7A">
        <w:rPr>
          <w:rFonts w:eastAsia="Times New Roman" w:cstheme="minorHAnsi"/>
          <w:lang w:eastAsia="en-CA"/>
        </w:rPr>
        <w:t> </w:t>
      </w:r>
      <w:r w:rsidR="00BB6C7A" w:rsidRPr="0030360C">
        <w:rPr>
          <w:rFonts w:eastAsia="Times New Roman" w:cstheme="minorHAnsi"/>
          <w:lang w:eastAsia="en-CA"/>
        </w:rPr>
        <w:t>You’re a</w:t>
      </w:r>
      <w:r w:rsidR="00E95F37">
        <w:rPr>
          <w:rFonts w:eastAsia="Times New Roman" w:cstheme="minorHAnsi"/>
          <w:lang w:eastAsia="en-CA"/>
        </w:rPr>
        <w:t xml:space="preserve"> hockey player who has recently joined a new team</w:t>
      </w:r>
      <w:r w:rsidR="00BB6C7A" w:rsidRPr="0030360C">
        <w:rPr>
          <w:rFonts w:eastAsia="Times New Roman" w:cstheme="minorHAnsi"/>
          <w:lang w:eastAsia="en-CA"/>
        </w:rPr>
        <w:t xml:space="preserve">. </w:t>
      </w:r>
      <w:r w:rsidR="00E95F37">
        <w:rPr>
          <w:rFonts w:eastAsia="Times New Roman" w:cstheme="minorHAnsi"/>
          <w:lang w:eastAsia="en-CA"/>
        </w:rPr>
        <w:t>It’s halfway through the season, and so far, your coaches and teammates appear content with your performance. But you</w:t>
      </w:r>
      <w:r>
        <w:rPr>
          <w:rFonts w:eastAsia="Times New Roman" w:cstheme="minorHAnsi"/>
          <w:lang w:eastAsia="en-CA"/>
        </w:rPr>
        <w:t>’re still on the second line so you</w:t>
      </w:r>
      <w:r w:rsidR="00E95F37">
        <w:rPr>
          <w:rFonts w:eastAsia="Times New Roman" w:cstheme="minorHAnsi"/>
          <w:lang w:eastAsia="en-CA"/>
        </w:rPr>
        <w:t xml:space="preserve"> want more information</w:t>
      </w:r>
      <w:r w:rsidR="00FD68FC">
        <w:rPr>
          <w:rFonts w:eastAsia="Times New Roman" w:cstheme="minorHAnsi"/>
          <w:lang w:eastAsia="en-CA"/>
        </w:rPr>
        <w:t xml:space="preserve"> on how to improve so that you can move up</w:t>
      </w:r>
      <w:r>
        <w:rPr>
          <w:rFonts w:eastAsia="Times New Roman" w:cstheme="minorHAnsi"/>
          <w:lang w:eastAsia="en-CA"/>
        </w:rPr>
        <w:t xml:space="preserve"> to the top line</w:t>
      </w:r>
      <w:r w:rsidR="00E95F37">
        <w:rPr>
          <w:rFonts w:eastAsia="Times New Roman" w:cstheme="minorHAnsi"/>
          <w:lang w:eastAsia="en-CA"/>
        </w:rPr>
        <w:t xml:space="preserve">. </w:t>
      </w:r>
    </w:p>
    <w:p w:rsidR="00DE092A" w:rsidRDefault="00BB6C7A" w:rsidP="00DE092A">
      <w:pPr>
        <w:spacing w:after="0"/>
        <w:rPr>
          <w:rFonts w:eastAsia="Times New Roman" w:cstheme="minorHAnsi"/>
          <w:color w:val="FF0000"/>
          <w:lang w:eastAsia="en-CA"/>
        </w:rPr>
      </w:pPr>
      <w:r w:rsidRPr="0030360C">
        <w:rPr>
          <w:rFonts w:eastAsia="Times New Roman" w:cstheme="minorHAnsi"/>
          <w:lang w:eastAsia="en-CA"/>
        </w:rPr>
        <w:br/>
      </w:r>
      <w:r w:rsidR="00D03B98">
        <w:rPr>
          <w:rFonts w:eastAsia="Times New Roman" w:cstheme="minorHAnsi"/>
          <w:lang w:eastAsia="en-CA"/>
        </w:rPr>
        <w:t xml:space="preserve">a) </w:t>
      </w:r>
      <w:r>
        <w:rPr>
          <w:rFonts w:eastAsia="Times New Roman" w:cstheme="minorHAnsi"/>
          <w:lang w:eastAsia="en-CA"/>
        </w:rPr>
        <w:t>Why type of data collection would you</w:t>
      </w:r>
      <w:r w:rsidRPr="0030360C">
        <w:rPr>
          <w:rFonts w:eastAsia="Times New Roman" w:cstheme="minorHAnsi"/>
          <w:lang w:eastAsia="en-CA"/>
        </w:rPr>
        <w:t xml:space="preserve"> use? (qualitative and/or quantitative) Why?</w:t>
      </w:r>
      <w:r w:rsidRPr="00BB6C7A">
        <w:rPr>
          <w:rFonts w:eastAsia="Times New Roman" w:cstheme="minorHAnsi"/>
          <w:lang w:eastAsia="en-CA"/>
        </w:rPr>
        <w:t> </w:t>
      </w:r>
      <w:r w:rsidRPr="0030360C">
        <w:rPr>
          <w:rFonts w:eastAsia="Times New Roman" w:cstheme="minorHAnsi"/>
          <w:lang w:eastAsia="en-CA"/>
        </w:rPr>
        <w:br/>
      </w:r>
    </w:p>
    <w:p w:rsidR="00DE092A" w:rsidRDefault="00DE092A" w:rsidP="00DE092A">
      <w:pPr>
        <w:spacing w:after="0"/>
        <w:rPr>
          <w:rFonts w:eastAsia="Times New Roman" w:cstheme="minorHAnsi"/>
          <w:color w:val="FF0000"/>
          <w:lang w:eastAsia="en-CA"/>
        </w:rPr>
      </w:pPr>
    </w:p>
    <w:p w:rsidR="00DE092A" w:rsidRPr="0030360C" w:rsidRDefault="00DE092A" w:rsidP="00DE092A">
      <w:pPr>
        <w:spacing w:after="0"/>
        <w:rPr>
          <w:rFonts w:eastAsia="Times New Roman" w:cstheme="minorHAnsi"/>
          <w:lang w:eastAsia="en-CA"/>
        </w:rPr>
      </w:pPr>
    </w:p>
    <w:p w:rsidR="00D03B98" w:rsidRDefault="00BB6C7A" w:rsidP="00D03B98">
      <w:pPr>
        <w:spacing w:after="0"/>
        <w:rPr>
          <w:rFonts w:eastAsia="Times New Roman" w:cstheme="minorHAnsi"/>
          <w:lang w:eastAsia="en-CA"/>
        </w:rPr>
      </w:pPr>
      <w:r w:rsidRPr="0030360C">
        <w:rPr>
          <w:rFonts w:eastAsia="Times New Roman" w:cstheme="minorHAnsi"/>
          <w:lang w:eastAsia="en-CA"/>
        </w:rPr>
        <w:br/>
      </w:r>
    </w:p>
    <w:p w:rsidR="00DE092A" w:rsidRDefault="00D03B98" w:rsidP="00DE092A">
      <w:pPr>
        <w:spacing w:after="0"/>
        <w:rPr>
          <w:rFonts w:eastAsia="Times New Roman" w:cstheme="minorHAnsi"/>
          <w:color w:val="FF0000"/>
          <w:lang w:eastAsia="en-CA"/>
        </w:rPr>
      </w:pPr>
      <w:r>
        <w:rPr>
          <w:rFonts w:eastAsia="Times New Roman" w:cstheme="minorHAnsi"/>
          <w:lang w:eastAsia="en-CA"/>
        </w:rPr>
        <w:t xml:space="preserve">b) </w:t>
      </w:r>
      <w:r w:rsidR="00636992">
        <w:rPr>
          <w:rFonts w:eastAsia="Times New Roman" w:cstheme="minorHAnsi"/>
          <w:lang w:eastAsia="en-CA"/>
        </w:rPr>
        <w:t>D</w:t>
      </w:r>
      <w:r w:rsidR="00636992" w:rsidRPr="0030360C">
        <w:rPr>
          <w:rFonts w:eastAsia="Times New Roman" w:cstheme="minorHAnsi"/>
          <w:lang w:eastAsia="en-CA"/>
        </w:rPr>
        <w:t xml:space="preserve">escribe how you would collect the </w:t>
      </w:r>
      <w:r w:rsidR="00636992">
        <w:rPr>
          <w:rFonts w:eastAsia="Times New Roman" w:cstheme="minorHAnsi"/>
          <w:lang w:eastAsia="en-CA"/>
        </w:rPr>
        <w:t>data (what tools would you used</w:t>
      </w:r>
      <w:r w:rsidR="00636992" w:rsidRPr="0030360C">
        <w:rPr>
          <w:rFonts w:eastAsia="Times New Roman" w:cstheme="minorHAnsi"/>
          <w:lang w:eastAsia="en-CA"/>
        </w:rPr>
        <w:t xml:space="preserve"> </w:t>
      </w:r>
      <w:r w:rsidR="00636992">
        <w:rPr>
          <w:rFonts w:eastAsia="Times New Roman" w:cstheme="minorHAnsi"/>
          <w:lang w:eastAsia="en-CA"/>
        </w:rPr>
        <w:t>and/or who you would talk to</w:t>
      </w:r>
      <w:r w:rsidR="00636992" w:rsidRPr="0030360C">
        <w:rPr>
          <w:rFonts w:eastAsia="Times New Roman" w:cstheme="minorHAnsi"/>
          <w:lang w:eastAsia="en-CA"/>
        </w:rPr>
        <w:t>).</w:t>
      </w:r>
      <w:r w:rsidR="00636992" w:rsidRPr="00BB6C7A">
        <w:rPr>
          <w:rFonts w:eastAsia="Times New Roman" w:cstheme="minorHAnsi"/>
          <w:lang w:eastAsia="en-CA"/>
        </w:rPr>
        <w:t> </w:t>
      </w:r>
    </w:p>
    <w:p w:rsidR="00DE092A" w:rsidRDefault="00DE092A">
      <w:pPr>
        <w:rPr>
          <w:rFonts w:eastAsia="Times New Roman" w:cstheme="minorHAnsi"/>
          <w:color w:val="FF0000"/>
          <w:lang w:eastAsia="en-CA"/>
        </w:rPr>
      </w:pPr>
      <w:r>
        <w:rPr>
          <w:rFonts w:eastAsia="Times New Roman" w:cstheme="minorHAnsi"/>
          <w:color w:val="FF0000"/>
          <w:lang w:eastAsia="en-CA"/>
        </w:rPr>
        <w:br w:type="page"/>
      </w:r>
    </w:p>
    <w:p w:rsidR="00DE092A" w:rsidRDefault="00DE092A" w:rsidP="00DE092A">
      <w:pPr>
        <w:rPr>
          <w:b/>
          <w:sz w:val="28"/>
          <w:szCs w:val="28"/>
        </w:rPr>
      </w:pPr>
      <w:r w:rsidRPr="00BB6C7A">
        <w:rPr>
          <w:b/>
          <w:sz w:val="28"/>
          <w:szCs w:val="28"/>
        </w:rPr>
        <w:t xml:space="preserve">Appendix </w:t>
      </w:r>
      <w:r>
        <w:rPr>
          <w:b/>
          <w:sz w:val="28"/>
          <w:szCs w:val="28"/>
        </w:rPr>
        <w:t>C – Teacher Handout</w:t>
      </w:r>
    </w:p>
    <w:p w:rsidR="00A82A3C" w:rsidRPr="00BB6C7A" w:rsidRDefault="00A82A3C" w:rsidP="00A82A3C">
      <w:pPr>
        <w:rPr>
          <w:b/>
          <w:sz w:val="28"/>
          <w:szCs w:val="28"/>
        </w:rPr>
      </w:pPr>
      <w:r>
        <w:rPr>
          <w:b/>
          <w:sz w:val="28"/>
          <w:szCs w:val="28"/>
        </w:rPr>
        <w:t>Scenarios: What type of data works best?</w:t>
      </w:r>
    </w:p>
    <w:p w:rsidR="00DE092A" w:rsidRPr="00FD68FC" w:rsidRDefault="00DE092A" w:rsidP="00DE092A">
      <w:pPr>
        <w:spacing w:after="0"/>
        <w:rPr>
          <w:rFonts w:eastAsia="Times New Roman" w:cstheme="minorHAnsi"/>
          <w:lang w:eastAsia="en-CA"/>
        </w:rPr>
      </w:pPr>
      <w:r>
        <w:rPr>
          <w:noProof/>
          <w:lang w:val="en-US"/>
        </w:rPr>
        <w:drawing>
          <wp:anchor distT="0" distB="0" distL="114300" distR="114300" simplePos="0" relativeHeight="251662336" behindDoc="1" locked="0" layoutInCell="1" allowOverlap="1">
            <wp:simplePos x="0" y="0"/>
            <wp:positionH relativeFrom="column">
              <wp:posOffset>4191635</wp:posOffset>
            </wp:positionH>
            <wp:positionV relativeFrom="paragraph">
              <wp:posOffset>304165</wp:posOffset>
            </wp:positionV>
            <wp:extent cx="1881505" cy="1881505"/>
            <wp:effectExtent l="0" t="0" r="4445" b="4445"/>
            <wp:wrapTight wrapText="bothSides">
              <wp:wrapPolygon edited="0">
                <wp:start x="0" y="0"/>
                <wp:lineTo x="0" y="21432"/>
                <wp:lineTo x="21432" y="21432"/>
                <wp:lineTo x="21432" y="0"/>
                <wp:lineTo x="0" y="0"/>
              </wp:wrapPolygon>
            </wp:wrapTight>
            <wp:docPr id="2" name="Picture 2" descr="http://www.coffee-percolators.com/images/pictures/cuisinart-dcc1200bch-brew-central-12cup-coffee-mak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coffee-percolators.com/images/pictures/cuisinart-dcc1200bch-brew-central-12cup-coffee-maker.jpg"/>
                    <pic:cNvPicPr>
                      <a:picLocks noChangeAspect="1" noChangeArrowheads="1"/>
                    </pic:cNvPicPr>
                  </pic:nvPicPr>
                  <pic:blipFill>
                    <a:blip r:embed="rId8">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81505" cy="1881505"/>
                    </a:xfrm>
                    <a:prstGeom prst="rect">
                      <a:avLst/>
                    </a:prstGeom>
                    <a:noFill/>
                    <a:ln>
                      <a:noFill/>
                    </a:ln>
                  </pic:spPr>
                </pic:pic>
              </a:graphicData>
            </a:graphic>
          </wp:anchor>
        </w:drawing>
      </w:r>
      <w:r w:rsidRPr="0030360C">
        <w:rPr>
          <w:rFonts w:eastAsia="Times New Roman" w:cstheme="minorHAnsi"/>
          <w:lang w:eastAsia="en-CA"/>
        </w:rPr>
        <w:t xml:space="preserve">For </w:t>
      </w:r>
      <w:r>
        <w:rPr>
          <w:rFonts w:eastAsia="Times New Roman" w:cstheme="minorHAnsi"/>
          <w:lang w:eastAsia="en-CA"/>
        </w:rPr>
        <w:t>your scenario</w:t>
      </w:r>
      <w:r w:rsidRPr="0030360C">
        <w:rPr>
          <w:rFonts w:eastAsia="Times New Roman" w:cstheme="minorHAnsi"/>
          <w:lang w:eastAsia="en-CA"/>
        </w:rPr>
        <w:t xml:space="preserve">, </w:t>
      </w:r>
      <w:r>
        <w:rPr>
          <w:rFonts w:eastAsia="Times New Roman" w:cstheme="minorHAnsi"/>
          <w:lang w:eastAsia="en-CA"/>
        </w:rPr>
        <w:t xml:space="preserve">decide whether it’s better </w:t>
      </w:r>
      <w:r w:rsidRPr="0030360C">
        <w:rPr>
          <w:rFonts w:eastAsia="Times New Roman" w:cstheme="minorHAnsi"/>
          <w:lang w:eastAsia="en-CA"/>
        </w:rPr>
        <w:t xml:space="preserve">to gather qualitative data, quantitative data, or a </w:t>
      </w:r>
      <w:r>
        <w:rPr>
          <w:rFonts w:eastAsia="Times New Roman" w:cstheme="minorHAnsi"/>
          <w:lang w:eastAsia="en-CA"/>
        </w:rPr>
        <w:t>mix of both to answer the question</w:t>
      </w:r>
      <w:r w:rsidRPr="0030360C">
        <w:rPr>
          <w:rFonts w:eastAsia="Times New Roman" w:cstheme="minorHAnsi"/>
          <w:lang w:eastAsia="en-CA"/>
        </w:rPr>
        <w:t>.</w:t>
      </w:r>
      <w:r w:rsidRPr="00BB6C7A">
        <w:rPr>
          <w:rFonts w:eastAsia="Times New Roman" w:cstheme="minorHAnsi"/>
          <w:lang w:eastAsia="en-CA"/>
        </w:rPr>
        <w:t> </w:t>
      </w:r>
      <w:r w:rsidRPr="0030360C">
        <w:rPr>
          <w:rFonts w:eastAsia="Times New Roman" w:cstheme="minorHAnsi"/>
          <w:lang w:eastAsia="en-CA"/>
        </w:rPr>
        <w:br/>
      </w:r>
      <w:r w:rsidRPr="0030360C">
        <w:rPr>
          <w:rFonts w:eastAsia="Times New Roman" w:cstheme="minorHAnsi"/>
          <w:lang w:eastAsia="en-CA"/>
        </w:rPr>
        <w:br/>
      </w:r>
      <w:r w:rsidRPr="0030360C">
        <w:rPr>
          <w:rFonts w:eastAsia="Times New Roman" w:cstheme="minorHAnsi"/>
          <w:b/>
          <w:bCs/>
          <w:lang w:eastAsia="en-CA"/>
        </w:rPr>
        <w:t>Scenario 1:</w:t>
      </w:r>
      <w:r w:rsidRPr="00BB6C7A">
        <w:rPr>
          <w:rFonts w:eastAsia="Times New Roman" w:cstheme="minorHAnsi"/>
          <w:lang w:eastAsia="en-CA"/>
        </w:rPr>
        <w:t> </w:t>
      </w:r>
      <w:r w:rsidRPr="0030360C">
        <w:rPr>
          <w:rFonts w:eastAsia="Times New Roman" w:cstheme="minorHAnsi"/>
          <w:lang w:eastAsia="en-CA"/>
        </w:rPr>
        <w:t xml:space="preserve">You work in an office that has a </w:t>
      </w:r>
      <w:r>
        <w:rPr>
          <w:rFonts w:eastAsia="Times New Roman" w:cstheme="minorHAnsi"/>
          <w:lang w:eastAsia="en-CA"/>
        </w:rPr>
        <w:t>coffee maker</w:t>
      </w:r>
      <w:r w:rsidRPr="0030360C">
        <w:rPr>
          <w:rFonts w:eastAsia="Times New Roman" w:cstheme="minorHAnsi"/>
          <w:lang w:eastAsia="en-CA"/>
        </w:rPr>
        <w:t xml:space="preserve">. </w:t>
      </w:r>
      <w:r>
        <w:rPr>
          <w:rFonts w:eastAsia="Times New Roman" w:cstheme="minorHAnsi"/>
          <w:lang w:eastAsia="en-CA"/>
        </w:rPr>
        <w:t>Each pot holds 8 cups of coffee</w:t>
      </w:r>
      <w:r w:rsidRPr="0030360C">
        <w:rPr>
          <w:rFonts w:eastAsia="Times New Roman" w:cstheme="minorHAnsi"/>
          <w:lang w:eastAsia="en-CA"/>
        </w:rPr>
        <w:t>. Your boss asks you to figure out how many refills your office will need every month, because she’s trying to do the budget.</w:t>
      </w:r>
      <w:r w:rsidRPr="00BB6C7A">
        <w:rPr>
          <w:rFonts w:eastAsia="Times New Roman" w:cstheme="minorHAnsi"/>
          <w:lang w:eastAsia="en-CA"/>
        </w:rPr>
        <w:t> </w:t>
      </w:r>
      <w:r w:rsidRPr="0030360C">
        <w:rPr>
          <w:rFonts w:eastAsia="Times New Roman" w:cstheme="minorHAnsi"/>
          <w:lang w:eastAsia="en-CA"/>
        </w:rPr>
        <w:br/>
      </w:r>
      <w:r w:rsidRPr="0030360C">
        <w:rPr>
          <w:rFonts w:eastAsia="Times New Roman" w:cstheme="minorHAnsi"/>
          <w:lang w:eastAsia="en-CA"/>
        </w:rPr>
        <w:br/>
      </w:r>
      <w:r>
        <w:rPr>
          <w:rFonts w:eastAsia="Times New Roman" w:cstheme="minorHAnsi"/>
          <w:lang w:eastAsia="en-CA"/>
        </w:rPr>
        <w:t>a) Why type of data collection would you</w:t>
      </w:r>
      <w:r w:rsidRPr="0030360C">
        <w:rPr>
          <w:rFonts w:eastAsia="Times New Roman" w:cstheme="minorHAnsi"/>
          <w:lang w:eastAsia="en-CA"/>
        </w:rPr>
        <w:t xml:space="preserve"> use? (qualitative and/or quantitative) Why?</w:t>
      </w:r>
      <w:r w:rsidRPr="00BB6C7A">
        <w:rPr>
          <w:rFonts w:eastAsia="Times New Roman" w:cstheme="minorHAnsi"/>
          <w:lang w:eastAsia="en-CA"/>
        </w:rPr>
        <w:t> </w:t>
      </w:r>
      <w:r w:rsidRPr="0030360C">
        <w:rPr>
          <w:rFonts w:eastAsia="Times New Roman" w:cstheme="minorHAnsi"/>
          <w:lang w:eastAsia="en-CA"/>
        </w:rPr>
        <w:br/>
      </w:r>
      <w:r>
        <w:rPr>
          <w:rFonts w:eastAsia="Times New Roman" w:cstheme="minorHAnsi"/>
          <w:color w:val="FF0000"/>
          <w:lang w:eastAsia="en-CA"/>
        </w:rPr>
        <w:t>- Quantitative mostly, but qualitative may help</w:t>
      </w:r>
    </w:p>
    <w:p w:rsidR="00DE092A" w:rsidRDefault="00DE092A" w:rsidP="00DE092A">
      <w:pPr>
        <w:spacing w:after="0"/>
        <w:rPr>
          <w:rFonts w:eastAsia="Times New Roman" w:cstheme="minorHAnsi"/>
          <w:color w:val="FF0000"/>
          <w:lang w:eastAsia="en-CA"/>
        </w:rPr>
      </w:pPr>
      <w:r>
        <w:rPr>
          <w:rFonts w:eastAsia="Times New Roman" w:cstheme="minorHAnsi"/>
          <w:color w:val="FF0000"/>
          <w:lang w:eastAsia="en-CA"/>
        </w:rPr>
        <w:t>- Need to find out the number of coffee packages you need to buy so you can find out how much it will cost for the month so we’ll need an exact number, thus quantitative</w:t>
      </w:r>
    </w:p>
    <w:p w:rsidR="00DE092A" w:rsidRDefault="00DE092A" w:rsidP="00DE092A">
      <w:pPr>
        <w:spacing w:after="0"/>
        <w:rPr>
          <w:rFonts w:eastAsia="Times New Roman" w:cstheme="minorHAnsi"/>
          <w:lang w:eastAsia="en-CA"/>
        </w:rPr>
      </w:pPr>
      <w:r>
        <w:rPr>
          <w:rFonts w:eastAsia="Times New Roman" w:cstheme="minorHAnsi"/>
          <w:color w:val="FF0000"/>
          <w:lang w:eastAsia="en-CA"/>
        </w:rPr>
        <w:t>- Qualitative can also be used to help support the quantitative (see point 3 below)</w:t>
      </w:r>
      <w:r>
        <w:rPr>
          <w:rFonts w:eastAsia="Times New Roman" w:cstheme="minorHAnsi"/>
          <w:lang w:eastAsia="en-CA"/>
        </w:rPr>
        <w:br/>
      </w:r>
      <w:r w:rsidRPr="0030360C">
        <w:rPr>
          <w:rFonts w:eastAsia="Times New Roman" w:cstheme="minorHAnsi"/>
          <w:lang w:eastAsia="en-CA"/>
        </w:rPr>
        <w:br/>
      </w:r>
      <w:r>
        <w:rPr>
          <w:rFonts w:eastAsia="Times New Roman" w:cstheme="minorHAnsi"/>
          <w:lang w:eastAsia="en-CA"/>
        </w:rPr>
        <w:t>b) D</w:t>
      </w:r>
      <w:r w:rsidRPr="0030360C">
        <w:rPr>
          <w:rFonts w:eastAsia="Times New Roman" w:cstheme="minorHAnsi"/>
          <w:lang w:eastAsia="en-CA"/>
        </w:rPr>
        <w:t xml:space="preserve">escribe how you would collect the </w:t>
      </w:r>
      <w:r>
        <w:rPr>
          <w:rFonts w:eastAsia="Times New Roman" w:cstheme="minorHAnsi"/>
          <w:lang w:eastAsia="en-CA"/>
        </w:rPr>
        <w:t>data (what tools would you used</w:t>
      </w:r>
      <w:r w:rsidRPr="0030360C">
        <w:rPr>
          <w:rFonts w:eastAsia="Times New Roman" w:cstheme="minorHAnsi"/>
          <w:lang w:eastAsia="en-CA"/>
        </w:rPr>
        <w:t xml:space="preserve"> </w:t>
      </w:r>
      <w:r>
        <w:rPr>
          <w:rFonts w:eastAsia="Times New Roman" w:cstheme="minorHAnsi"/>
          <w:lang w:eastAsia="en-CA"/>
        </w:rPr>
        <w:t>and/or who you would talk to</w:t>
      </w:r>
      <w:r w:rsidRPr="0030360C">
        <w:rPr>
          <w:rFonts w:eastAsia="Times New Roman" w:cstheme="minorHAnsi"/>
          <w:lang w:eastAsia="en-CA"/>
        </w:rPr>
        <w:t>).</w:t>
      </w:r>
      <w:r w:rsidRPr="00BB6C7A">
        <w:rPr>
          <w:rFonts w:eastAsia="Times New Roman" w:cstheme="minorHAnsi"/>
          <w:lang w:eastAsia="en-CA"/>
        </w:rPr>
        <w:t> </w:t>
      </w:r>
    </w:p>
    <w:p w:rsidR="00DE092A" w:rsidRDefault="00DE092A" w:rsidP="00DE092A">
      <w:pPr>
        <w:spacing w:after="0"/>
        <w:rPr>
          <w:rFonts w:eastAsia="Times New Roman" w:cstheme="minorHAnsi"/>
          <w:color w:val="FF0000"/>
          <w:lang w:eastAsia="en-CA"/>
        </w:rPr>
      </w:pPr>
      <w:r>
        <w:rPr>
          <w:rFonts w:eastAsia="Times New Roman" w:cstheme="minorHAnsi"/>
          <w:color w:val="FF0000"/>
          <w:lang w:eastAsia="en-CA"/>
        </w:rPr>
        <w:t>- Would collect it by measuring how much coffee is used every day (fresh grounds). Count the number of packages to start the day and how many to end the day and find the difference. Do this for the week to calculate an average on a weekly basis to reduce error from one day.</w:t>
      </w:r>
    </w:p>
    <w:p w:rsidR="00DE092A" w:rsidRPr="00FD68FC" w:rsidRDefault="00DE092A" w:rsidP="00DE092A">
      <w:pPr>
        <w:spacing w:after="0"/>
        <w:rPr>
          <w:rFonts w:eastAsia="Times New Roman" w:cstheme="minorHAnsi"/>
          <w:color w:val="FF0000"/>
          <w:lang w:eastAsia="en-CA"/>
        </w:rPr>
      </w:pPr>
      <w:r>
        <w:rPr>
          <w:rFonts w:eastAsia="Times New Roman" w:cstheme="minorHAnsi"/>
          <w:color w:val="FF0000"/>
          <w:lang w:eastAsia="en-CA"/>
        </w:rPr>
        <w:t>- Could also ask everyone (survey or chart for the week) how many cups they drink on a daily basis and work back to how many pots will be made. Need to account for wasted coffee as well so use qualitative data on when they drink it to see when it will likely be thrown out if not used.</w:t>
      </w:r>
    </w:p>
    <w:p w:rsidR="00DE092A" w:rsidRDefault="00DE092A" w:rsidP="00DE092A">
      <w:pPr>
        <w:spacing w:after="0"/>
        <w:rPr>
          <w:rFonts w:eastAsia="Times New Roman" w:cstheme="minorHAnsi"/>
          <w:lang w:eastAsia="en-CA"/>
        </w:rPr>
      </w:pPr>
      <w:r w:rsidRPr="0030360C">
        <w:rPr>
          <w:rFonts w:eastAsia="Times New Roman" w:cstheme="minorHAnsi"/>
          <w:lang w:eastAsia="en-CA"/>
        </w:rPr>
        <w:br/>
        <w:t xml:space="preserve">For </w:t>
      </w:r>
      <w:r>
        <w:rPr>
          <w:rFonts w:eastAsia="Times New Roman" w:cstheme="minorHAnsi"/>
          <w:lang w:eastAsia="en-CA"/>
        </w:rPr>
        <w:t>your scenario</w:t>
      </w:r>
      <w:r w:rsidRPr="0030360C">
        <w:rPr>
          <w:rFonts w:eastAsia="Times New Roman" w:cstheme="minorHAnsi"/>
          <w:lang w:eastAsia="en-CA"/>
        </w:rPr>
        <w:t xml:space="preserve">, </w:t>
      </w:r>
      <w:r>
        <w:rPr>
          <w:rFonts w:eastAsia="Times New Roman" w:cstheme="minorHAnsi"/>
          <w:lang w:eastAsia="en-CA"/>
        </w:rPr>
        <w:t xml:space="preserve">decide whether it’s better </w:t>
      </w:r>
      <w:r w:rsidRPr="0030360C">
        <w:rPr>
          <w:rFonts w:eastAsia="Times New Roman" w:cstheme="minorHAnsi"/>
          <w:lang w:eastAsia="en-CA"/>
        </w:rPr>
        <w:t xml:space="preserve">to gather qualitative data, quantitative data, or a </w:t>
      </w:r>
      <w:r>
        <w:rPr>
          <w:rFonts w:eastAsia="Times New Roman" w:cstheme="minorHAnsi"/>
          <w:lang w:eastAsia="en-CA"/>
        </w:rPr>
        <w:t>mix of both to answer the question</w:t>
      </w:r>
      <w:r w:rsidRPr="0030360C">
        <w:rPr>
          <w:rFonts w:eastAsia="Times New Roman" w:cstheme="minorHAnsi"/>
          <w:lang w:eastAsia="en-CA"/>
        </w:rPr>
        <w:t>.</w:t>
      </w:r>
      <w:r w:rsidRPr="00BB6C7A">
        <w:rPr>
          <w:rFonts w:eastAsia="Times New Roman" w:cstheme="minorHAnsi"/>
          <w:lang w:eastAsia="en-CA"/>
        </w:rPr>
        <w:t> </w:t>
      </w:r>
    </w:p>
    <w:p w:rsidR="00DE092A" w:rsidRDefault="00DE092A" w:rsidP="00DE092A">
      <w:pPr>
        <w:rPr>
          <w:rFonts w:eastAsia="Times New Roman" w:cstheme="minorHAnsi"/>
          <w:lang w:eastAsia="en-CA"/>
        </w:rPr>
      </w:pPr>
      <w:r>
        <w:rPr>
          <w:noProof/>
          <w:lang w:val="en-US"/>
        </w:rPr>
        <w:drawing>
          <wp:anchor distT="0" distB="0" distL="114300" distR="114300" simplePos="0" relativeHeight="251663360" behindDoc="1" locked="0" layoutInCell="1" allowOverlap="1">
            <wp:simplePos x="0" y="0"/>
            <wp:positionH relativeFrom="column">
              <wp:posOffset>4887595</wp:posOffset>
            </wp:positionH>
            <wp:positionV relativeFrom="paragraph">
              <wp:posOffset>864235</wp:posOffset>
            </wp:positionV>
            <wp:extent cx="1242695" cy="1148080"/>
            <wp:effectExtent l="0" t="0" r="0" b="0"/>
            <wp:wrapTight wrapText="bothSides">
              <wp:wrapPolygon edited="0">
                <wp:start x="0" y="0"/>
                <wp:lineTo x="0" y="21146"/>
                <wp:lineTo x="21192" y="21146"/>
                <wp:lineTo x="21192" y="0"/>
                <wp:lineTo x="0" y="0"/>
              </wp:wrapPolygon>
            </wp:wrapTight>
            <wp:docPr id="3" name="Picture 3" descr="http://t2.gstatic.com/images?q=tbn:ANd9GcQAMljDg1327ta6vsCmhAG_NVDBEUNyFswsHe0DVFxcQBXjc6rv0N_ft2T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t2.gstatic.com/images?q=tbn:ANd9GcQAMljDg1327ta6vsCmhAG_NVDBEUNyFswsHe0DVFxcQBXjc6rv0N_ft2TK"/>
                    <pic:cNvPicPr>
                      <a:picLocks noChangeAspect="1" noChangeArrowheads="1"/>
                    </pic:cNvPicPr>
                  </pic:nvPicPr>
                  <pic:blipFill>
                    <a:blip r:embed="rId9">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42695" cy="1148080"/>
                    </a:xfrm>
                    <a:prstGeom prst="rect">
                      <a:avLst/>
                    </a:prstGeom>
                    <a:noFill/>
                    <a:ln>
                      <a:noFill/>
                    </a:ln>
                  </pic:spPr>
                </pic:pic>
              </a:graphicData>
            </a:graphic>
          </wp:anchor>
        </w:drawing>
      </w:r>
      <w:r w:rsidRPr="0030360C">
        <w:rPr>
          <w:rFonts w:eastAsia="Times New Roman" w:cstheme="minorHAnsi"/>
          <w:lang w:eastAsia="en-CA"/>
        </w:rPr>
        <w:br/>
      </w:r>
      <w:r w:rsidRPr="0030360C">
        <w:rPr>
          <w:rFonts w:eastAsia="Times New Roman" w:cstheme="minorHAnsi"/>
          <w:b/>
          <w:bCs/>
          <w:lang w:eastAsia="en-CA"/>
        </w:rPr>
        <w:t>Scenario 2:</w:t>
      </w:r>
      <w:r w:rsidRPr="00BB6C7A">
        <w:rPr>
          <w:rFonts w:eastAsia="Times New Roman" w:cstheme="minorHAnsi"/>
          <w:lang w:eastAsia="en-CA"/>
        </w:rPr>
        <w:t> </w:t>
      </w:r>
      <w:r w:rsidRPr="0030360C">
        <w:rPr>
          <w:rFonts w:eastAsia="Times New Roman" w:cstheme="minorHAnsi"/>
          <w:lang w:eastAsia="en-CA"/>
        </w:rPr>
        <w:t>You’re a</w:t>
      </w:r>
      <w:r>
        <w:rPr>
          <w:rFonts w:eastAsia="Times New Roman" w:cstheme="minorHAnsi"/>
          <w:lang w:eastAsia="en-CA"/>
        </w:rPr>
        <w:t xml:space="preserve"> hockey player who has recently joined a new team</w:t>
      </w:r>
      <w:r w:rsidRPr="0030360C">
        <w:rPr>
          <w:rFonts w:eastAsia="Times New Roman" w:cstheme="minorHAnsi"/>
          <w:lang w:eastAsia="en-CA"/>
        </w:rPr>
        <w:t xml:space="preserve">. </w:t>
      </w:r>
      <w:r>
        <w:rPr>
          <w:rFonts w:eastAsia="Times New Roman" w:cstheme="minorHAnsi"/>
          <w:lang w:eastAsia="en-CA"/>
        </w:rPr>
        <w:t xml:space="preserve">It’s halfway through the season, and so far, your coaches and teammates appear content with your performance. But you’re still on the second line so you want more information on how to improve so that you can move up to the top line. </w:t>
      </w:r>
    </w:p>
    <w:p w:rsidR="00DE092A" w:rsidRDefault="00DE092A" w:rsidP="00DE092A">
      <w:pPr>
        <w:spacing w:after="0"/>
        <w:rPr>
          <w:rFonts w:eastAsia="Times New Roman" w:cstheme="minorHAnsi"/>
          <w:color w:val="FF0000"/>
          <w:lang w:eastAsia="en-CA"/>
        </w:rPr>
      </w:pPr>
      <w:r w:rsidRPr="0030360C">
        <w:rPr>
          <w:rFonts w:eastAsia="Times New Roman" w:cstheme="minorHAnsi"/>
          <w:lang w:eastAsia="en-CA"/>
        </w:rPr>
        <w:br/>
      </w:r>
      <w:r>
        <w:rPr>
          <w:rFonts w:eastAsia="Times New Roman" w:cstheme="minorHAnsi"/>
          <w:lang w:eastAsia="en-CA"/>
        </w:rPr>
        <w:t>a) Why type of data collection would you</w:t>
      </w:r>
      <w:r w:rsidRPr="0030360C">
        <w:rPr>
          <w:rFonts w:eastAsia="Times New Roman" w:cstheme="minorHAnsi"/>
          <w:lang w:eastAsia="en-CA"/>
        </w:rPr>
        <w:t xml:space="preserve"> use? (qualitative and/or quantitative) Why?</w:t>
      </w:r>
      <w:r w:rsidRPr="00BB6C7A">
        <w:rPr>
          <w:rFonts w:eastAsia="Times New Roman" w:cstheme="minorHAnsi"/>
          <w:lang w:eastAsia="en-CA"/>
        </w:rPr>
        <w:t> </w:t>
      </w:r>
      <w:r w:rsidRPr="0030360C">
        <w:rPr>
          <w:rFonts w:eastAsia="Times New Roman" w:cstheme="minorHAnsi"/>
          <w:lang w:eastAsia="en-CA"/>
        </w:rPr>
        <w:br/>
      </w:r>
      <w:r>
        <w:rPr>
          <w:rFonts w:eastAsia="Times New Roman" w:cstheme="minorHAnsi"/>
          <w:color w:val="FF0000"/>
          <w:lang w:eastAsia="en-CA"/>
        </w:rPr>
        <w:t>- Qualitative mostly, but quantitative can help keep progress</w:t>
      </w:r>
    </w:p>
    <w:p w:rsidR="00DE092A" w:rsidRDefault="00DE092A" w:rsidP="00DE092A">
      <w:pPr>
        <w:spacing w:after="0"/>
        <w:rPr>
          <w:rFonts w:eastAsia="Times New Roman" w:cstheme="minorHAnsi"/>
          <w:lang w:eastAsia="en-CA"/>
        </w:rPr>
      </w:pPr>
      <w:r>
        <w:rPr>
          <w:rFonts w:eastAsia="Times New Roman" w:cstheme="minorHAnsi"/>
          <w:color w:val="FF0000"/>
          <w:lang w:eastAsia="en-CA"/>
        </w:rPr>
        <w:t>- Because your place on each line is based on your coaches perception of how you’re playing, thus you can have the best stats but still not be on the top line, thus you need to find out what aspects of your game are missing to improve.</w:t>
      </w:r>
      <w:r w:rsidRPr="0030360C">
        <w:rPr>
          <w:rFonts w:eastAsia="Times New Roman" w:cstheme="minorHAnsi"/>
          <w:lang w:eastAsia="en-CA"/>
        </w:rPr>
        <w:br/>
      </w:r>
    </w:p>
    <w:p w:rsidR="00DE092A" w:rsidRDefault="00DE092A" w:rsidP="00DE092A">
      <w:pPr>
        <w:spacing w:after="0"/>
        <w:rPr>
          <w:rFonts w:eastAsia="Times New Roman" w:cstheme="minorHAnsi"/>
          <w:color w:val="FF0000"/>
          <w:lang w:eastAsia="en-CA"/>
        </w:rPr>
      </w:pPr>
      <w:r>
        <w:rPr>
          <w:rFonts w:eastAsia="Times New Roman" w:cstheme="minorHAnsi"/>
          <w:lang w:eastAsia="en-CA"/>
        </w:rPr>
        <w:t>b) D</w:t>
      </w:r>
      <w:r w:rsidRPr="0030360C">
        <w:rPr>
          <w:rFonts w:eastAsia="Times New Roman" w:cstheme="minorHAnsi"/>
          <w:lang w:eastAsia="en-CA"/>
        </w:rPr>
        <w:t xml:space="preserve">escribe how you would collect the </w:t>
      </w:r>
      <w:r>
        <w:rPr>
          <w:rFonts w:eastAsia="Times New Roman" w:cstheme="minorHAnsi"/>
          <w:lang w:eastAsia="en-CA"/>
        </w:rPr>
        <w:t>data (what tools would you used</w:t>
      </w:r>
      <w:r w:rsidRPr="0030360C">
        <w:rPr>
          <w:rFonts w:eastAsia="Times New Roman" w:cstheme="minorHAnsi"/>
          <w:lang w:eastAsia="en-CA"/>
        </w:rPr>
        <w:t xml:space="preserve"> </w:t>
      </w:r>
      <w:r>
        <w:rPr>
          <w:rFonts w:eastAsia="Times New Roman" w:cstheme="minorHAnsi"/>
          <w:lang w:eastAsia="en-CA"/>
        </w:rPr>
        <w:t>and/or who you would talk to</w:t>
      </w:r>
      <w:r w:rsidRPr="0030360C">
        <w:rPr>
          <w:rFonts w:eastAsia="Times New Roman" w:cstheme="minorHAnsi"/>
          <w:lang w:eastAsia="en-CA"/>
        </w:rPr>
        <w:t>).</w:t>
      </w:r>
      <w:r w:rsidRPr="00BB6C7A">
        <w:rPr>
          <w:rFonts w:eastAsia="Times New Roman" w:cstheme="minorHAnsi"/>
          <w:lang w:eastAsia="en-CA"/>
        </w:rPr>
        <w:t> </w:t>
      </w:r>
      <w:r w:rsidRPr="0030360C">
        <w:rPr>
          <w:rFonts w:eastAsia="Times New Roman" w:cstheme="minorHAnsi"/>
          <w:lang w:eastAsia="en-CA"/>
        </w:rPr>
        <w:br/>
      </w:r>
      <w:r>
        <w:rPr>
          <w:rFonts w:eastAsia="Times New Roman" w:cstheme="minorHAnsi"/>
          <w:color w:val="FF0000"/>
          <w:lang w:eastAsia="en-CA"/>
        </w:rPr>
        <w:t>- Ask coaches and teammates for feedback on what you do well and where you can improve</w:t>
      </w:r>
    </w:p>
    <w:p w:rsidR="00DE092A" w:rsidRPr="00D03B98" w:rsidRDefault="00DE092A" w:rsidP="00DE092A">
      <w:pPr>
        <w:spacing w:after="0"/>
        <w:rPr>
          <w:rFonts w:eastAsia="Times New Roman" w:cstheme="minorHAnsi"/>
          <w:color w:val="FF0000"/>
          <w:lang w:eastAsia="en-CA"/>
        </w:rPr>
      </w:pPr>
      <w:r>
        <w:rPr>
          <w:rFonts w:eastAsia="Times New Roman" w:cstheme="minorHAnsi"/>
          <w:color w:val="FF0000"/>
          <w:lang w:eastAsia="en-CA"/>
        </w:rPr>
        <w:t>- May be able to get your parent to gather quantitative data (ex. faceoff’s won, goals scored, battles won in corner) in order to mark your progress in the areas where your coaches want you to improve.</w:t>
      </w:r>
    </w:p>
    <w:p w:rsidR="00D03B98" w:rsidRPr="00D03B98" w:rsidRDefault="00D03B98" w:rsidP="00D03B98">
      <w:pPr>
        <w:spacing w:after="0"/>
        <w:rPr>
          <w:rFonts w:eastAsia="Times New Roman" w:cstheme="minorHAnsi"/>
          <w:color w:val="FF0000"/>
          <w:lang w:eastAsia="en-CA"/>
        </w:rPr>
      </w:pPr>
    </w:p>
    <w:sectPr w:rsidR="00D03B98" w:rsidRPr="00D03B98" w:rsidSect="00A82A3C">
      <w:pgSz w:w="12240" w:h="15840"/>
      <w:pgMar w:top="709" w:right="1440"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32250"/>
    <w:multiLevelType w:val="multilevel"/>
    <w:tmpl w:val="01D6A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6913F1"/>
    <w:multiLevelType w:val="multilevel"/>
    <w:tmpl w:val="9676D792"/>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0E3F9C"/>
    <w:multiLevelType w:val="multilevel"/>
    <w:tmpl w:val="FADED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520FF5"/>
    <w:multiLevelType w:val="multilevel"/>
    <w:tmpl w:val="ACE43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6544DB"/>
    <w:multiLevelType w:val="hybridMultilevel"/>
    <w:tmpl w:val="877876D0"/>
    <w:lvl w:ilvl="0" w:tplc="10090003">
      <w:start w:val="1"/>
      <w:numFmt w:val="bullet"/>
      <w:lvlText w:val="o"/>
      <w:lvlJc w:val="left"/>
      <w:pPr>
        <w:ind w:left="720" w:hanging="360"/>
      </w:pPr>
      <w:rPr>
        <w:rFonts w:ascii="Courier New" w:hAnsi="Courier New" w:cs="Courier New"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1F640109"/>
    <w:multiLevelType w:val="multilevel"/>
    <w:tmpl w:val="D4DC8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8D6071"/>
    <w:multiLevelType w:val="multilevel"/>
    <w:tmpl w:val="1D72E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1C606F5"/>
    <w:multiLevelType w:val="multilevel"/>
    <w:tmpl w:val="3A2E6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6571DD5"/>
    <w:multiLevelType w:val="multilevel"/>
    <w:tmpl w:val="5128E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D3801C9"/>
    <w:multiLevelType w:val="hybridMultilevel"/>
    <w:tmpl w:val="50AEA6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6BEE67E7"/>
    <w:multiLevelType w:val="hybridMultilevel"/>
    <w:tmpl w:val="6B52A2DA"/>
    <w:lvl w:ilvl="0" w:tplc="10090011">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7A6A0236"/>
    <w:multiLevelType w:val="hybridMultilevel"/>
    <w:tmpl w:val="DF46331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8"/>
  </w:num>
  <w:num w:numId="3">
    <w:abstractNumId w:val="1"/>
  </w:num>
  <w:num w:numId="4">
    <w:abstractNumId w:val="7"/>
  </w:num>
  <w:num w:numId="5">
    <w:abstractNumId w:val="2"/>
  </w:num>
  <w:num w:numId="6">
    <w:abstractNumId w:val="3"/>
  </w:num>
  <w:num w:numId="7">
    <w:abstractNumId w:val="5"/>
  </w:num>
  <w:num w:numId="8">
    <w:abstractNumId w:val="6"/>
  </w:num>
  <w:num w:numId="9">
    <w:abstractNumId w:val="0"/>
  </w:num>
  <w:num w:numId="10">
    <w:abstractNumId w:val="11"/>
  </w:num>
  <w:num w:numId="11">
    <w:abstractNumId w:val="9"/>
  </w:num>
  <w:num w:numId="12">
    <w:abstractNumId w:val="4"/>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F2468B"/>
    <w:rsid w:val="000151F2"/>
    <w:rsid w:val="000206E5"/>
    <w:rsid w:val="00023AE4"/>
    <w:rsid w:val="00036008"/>
    <w:rsid w:val="00041AF6"/>
    <w:rsid w:val="00041E84"/>
    <w:rsid w:val="00051DC4"/>
    <w:rsid w:val="00055C58"/>
    <w:rsid w:val="00061613"/>
    <w:rsid w:val="000720A0"/>
    <w:rsid w:val="000752BD"/>
    <w:rsid w:val="00093E5C"/>
    <w:rsid w:val="000A132B"/>
    <w:rsid w:val="000A220C"/>
    <w:rsid w:val="000A5704"/>
    <w:rsid w:val="000B0E3A"/>
    <w:rsid w:val="000B1F88"/>
    <w:rsid w:val="000B34F7"/>
    <w:rsid w:val="000B792F"/>
    <w:rsid w:val="000C6482"/>
    <w:rsid w:val="000C77AA"/>
    <w:rsid w:val="000D10DF"/>
    <w:rsid w:val="000D30BE"/>
    <w:rsid w:val="000D55EE"/>
    <w:rsid w:val="000E040C"/>
    <w:rsid w:val="000E5B10"/>
    <w:rsid w:val="000F1176"/>
    <w:rsid w:val="00117334"/>
    <w:rsid w:val="00117E57"/>
    <w:rsid w:val="001208E2"/>
    <w:rsid w:val="001302E7"/>
    <w:rsid w:val="0013096D"/>
    <w:rsid w:val="0014092C"/>
    <w:rsid w:val="001502CC"/>
    <w:rsid w:val="00152713"/>
    <w:rsid w:val="00156F64"/>
    <w:rsid w:val="0015731D"/>
    <w:rsid w:val="00162479"/>
    <w:rsid w:val="0016619E"/>
    <w:rsid w:val="00176838"/>
    <w:rsid w:val="00191C39"/>
    <w:rsid w:val="001B26DE"/>
    <w:rsid w:val="001B752F"/>
    <w:rsid w:val="001B7737"/>
    <w:rsid w:val="001E3321"/>
    <w:rsid w:val="001E4433"/>
    <w:rsid w:val="001E52DB"/>
    <w:rsid w:val="001E54E3"/>
    <w:rsid w:val="001E6F4C"/>
    <w:rsid w:val="001F32B1"/>
    <w:rsid w:val="0021177B"/>
    <w:rsid w:val="00214460"/>
    <w:rsid w:val="002304F6"/>
    <w:rsid w:val="00232E9E"/>
    <w:rsid w:val="002402B3"/>
    <w:rsid w:val="00245A9F"/>
    <w:rsid w:val="00262926"/>
    <w:rsid w:val="0026351F"/>
    <w:rsid w:val="002720CC"/>
    <w:rsid w:val="002821B0"/>
    <w:rsid w:val="00290B30"/>
    <w:rsid w:val="00292984"/>
    <w:rsid w:val="00292DAD"/>
    <w:rsid w:val="002A3B64"/>
    <w:rsid w:val="002A7B01"/>
    <w:rsid w:val="002B03A3"/>
    <w:rsid w:val="002B121D"/>
    <w:rsid w:val="002C3C76"/>
    <w:rsid w:val="002C67BB"/>
    <w:rsid w:val="002D3459"/>
    <w:rsid w:val="002D72D9"/>
    <w:rsid w:val="002E0469"/>
    <w:rsid w:val="002E702C"/>
    <w:rsid w:val="002F05D3"/>
    <w:rsid w:val="002F077B"/>
    <w:rsid w:val="002F3038"/>
    <w:rsid w:val="002F40E1"/>
    <w:rsid w:val="003051B3"/>
    <w:rsid w:val="00306D5E"/>
    <w:rsid w:val="003111AC"/>
    <w:rsid w:val="003223AA"/>
    <w:rsid w:val="003337B3"/>
    <w:rsid w:val="00334AC7"/>
    <w:rsid w:val="00341401"/>
    <w:rsid w:val="00356DC5"/>
    <w:rsid w:val="003726B5"/>
    <w:rsid w:val="003748B6"/>
    <w:rsid w:val="00382537"/>
    <w:rsid w:val="00382EF7"/>
    <w:rsid w:val="00387F8C"/>
    <w:rsid w:val="0039320F"/>
    <w:rsid w:val="00394459"/>
    <w:rsid w:val="003A2A45"/>
    <w:rsid w:val="003B0D4A"/>
    <w:rsid w:val="003C2C89"/>
    <w:rsid w:val="003D30AC"/>
    <w:rsid w:val="003D6E79"/>
    <w:rsid w:val="003E1D1F"/>
    <w:rsid w:val="003E20EC"/>
    <w:rsid w:val="003E433B"/>
    <w:rsid w:val="003E4AB2"/>
    <w:rsid w:val="003E533E"/>
    <w:rsid w:val="003F43FB"/>
    <w:rsid w:val="00414880"/>
    <w:rsid w:val="00416FFB"/>
    <w:rsid w:val="00423960"/>
    <w:rsid w:val="0044000F"/>
    <w:rsid w:val="00444B5A"/>
    <w:rsid w:val="00454113"/>
    <w:rsid w:val="00457DA9"/>
    <w:rsid w:val="00457EF9"/>
    <w:rsid w:val="00462E11"/>
    <w:rsid w:val="004709A2"/>
    <w:rsid w:val="004909B9"/>
    <w:rsid w:val="004961F3"/>
    <w:rsid w:val="004B45F1"/>
    <w:rsid w:val="004C1CA4"/>
    <w:rsid w:val="004C7A5A"/>
    <w:rsid w:val="004D5414"/>
    <w:rsid w:val="00500C60"/>
    <w:rsid w:val="00505A70"/>
    <w:rsid w:val="00505ED6"/>
    <w:rsid w:val="00516A9E"/>
    <w:rsid w:val="005200F8"/>
    <w:rsid w:val="00524589"/>
    <w:rsid w:val="005277B0"/>
    <w:rsid w:val="00531F2A"/>
    <w:rsid w:val="00536530"/>
    <w:rsid w:val="0053707E"/>
    <w:rsid w:val="005434FF"/>
    <w:rsid w:val="0054394E"/>
    <w:rsid w:val="00571FF3"/>
    <w:rsid w:val="005755EB"/>
    <w:rsid w:val="00591C77"/>
    <w:rsid w:val="00591CE9"/>
    <w:rsid w:val="005C11F8"/>
    <w:rsid w:val="005C7516"/>
    <w:rsid w:val="005E725A"/>
    <w:rsid w:val="0060273C"/>
    <w:rsid w:val="00605ACD"/>
    <w:rsid w:val="00624F9A"/>
    <w:rsid w:val="00631781"/>
    <w:rsid w:val="00631EC1"/>
    <w:rsid w:val="00636992"/>
    <w:rsid w:val="00641515"/>
    <w:rsid w:val="00642B65"/>
    <w:rsid w:val="00645CF5"/>
    <w:rsid w:val="0064666E"/>
    <w:rsid w:val="00657355"/>
    <w:rsid w:val="006615BB"/>
    <w:rsid w:val="0066622D"/>
    <w:rsid w:val="00670131"/>
    <w:rsid w:val="0067289E"/>
    <w:rsid w:val="0067399C"/>
    <w:rsid w:val="00673FB4"/>
    <w:rsid w:val="006775F5"/>
    <w:rsid w:val="006A01DE"/>
    <w:rsid w:val="006C09D1"/>
    <w:rsid w:val="006F3909"/>
    <w:rsid w:val="006F4F2D"/>
    <w:rsid w:val="0071205B"/>
    <w:rsid w:val="007156F0"/>
    <w:rsid w:val="0072132F"/>
    <w:rsid w:val="00721D0E"/>
    <w:rsid w:val="00742453"/>
    <w:rsid w:val="00744FE5"/>
    <w:rsid w:val="00745C82"/>
    <w:rsid w:val="007536F7"/>
    <w:rsid w:val="0076135F"/>
    <w:rsid w:val="007618F8"/>
    <w:rsid w:val="0076579E"/>
    <w:rsid w:val="007660E9"/>
    <w:rsid w:val="00770BCC"/>
    <w:rsid w:val="00770BE5"/>
    <w:rsid w:val="007750D4"/>
    <w:rsid w:val="0077534C"/>
    <w:rsid w:val="0077676F"/>
    <w:rsid w:val="00777C7C"/>
    <w:rsid w:val="00786A75"/>
    <w:rsid w:val="0078783E"/>
    <w:rsid w:val="00787E77"/>
    <w:rsid w:val="0079413F"/>
    <w:rsid w:val="007A199A"/>
    <w:rsid w:val="007A4F4A"/>
    <w:rsid w:val="007B5F86"/>
    <w:rsid w:val="007C3C6C"/>
    <w:rsid w:val="007C4830"/>
    <w:rsid w:val="007C553B"/>
    <w:rsid w:val="007D25A4"/>
    <w:rsid w:val="007D4712"/>
    <w:rsid w:val="007D5638"/>
    <w:rsid w:val="007E3E2E"/>
    <w:rsid w:val="007E55A2"/>
    <w:rsid w:val="007E5EC2"/>
    <w:rsid w:val="007F117E"/>
    <w:rsid w:val="007F4384"/>
    <w:rsid w:val="007F60BF"/>
    <w:rsid w:val="00803013"/>
    <w:rsid w:val="008122C5"/>
    <w:rsid w:val="00817246"/>
    <w:rsid w:val="00821D9B"/>
    <w:rsid w:val="00832674"/>
    <w:rsid w:val="0086549B"/>
    <w:rsid w:val="0086616D"/>
    <w:rsid w:val="00866B4E"/>
    <w:rsid w:val="00866E97"/>
    <w:rsid w:val="008727A1"/>
    <w:rsid w:val="00887DD6"/>
    <w:rsid w:val="00897994"/>
    <w:rsid w:val="008A1C14"/>
    <w:rsid w:val="008A3431"/>
    <w:rsid w:val="008A4A64"/>
    <w:rsid w:val="008B2DC4"/>
    <w:rsid w:val="008B368E"/>
    <w:rsid w:val="008B7181"/>
    <w:rsid w:val="008C2E98"/>
    <w:rsid w:val="008C2EBC"/>
    <w:rsid w:val="008D1A06"/>
    <w:rsid w:val="008E43AA"/>
    <w:rsid w:val="008F2F1D"/>
    <w:rsid w:val="00905E69"/>
    <w:rsid w:val="00906DBA"/>
    <w:rsid w:val="00911153"/>
    <w:rsid w:val="00915612"/>
    <w:rsid w:val="00921243"/>
    <w:rsid w:val="00950B39"/>
    <w:rsid w:val="00952314"/>
    <w:rsid w:val="0095568D"/>
    <w:rsid w:val="009615AD"/>
    <w:rsid w:val="009649C8"/>
    <w:rsid w:val="00971572"/>
    <w:rsid w:val="00971854"/>
    <w:rsid w:val="00990BCF"/>
    <w:rsid w:val="0099553C"/>
    <w:rsid w:val="009A1FED"/>
    <w:rsid w:val="009A353E"/>
    <w:rsid w:val="009A3605"/>
    <w:rsid w:val="009B1587"/>
    <w:rsid w:val="009C2371"/>
    <w:rsid w:val="009E31C8"/>
    <w:rsid w:val="009E67D7"/>
    <w:rsid w:val="00A04070"/>
    <w:rsid w:val="00A13D7D"/>
    <w:rsid w:val="00A310B2"/>
    <w:rsid w:val="00A4155C"/>
    <w:rsid w:val="00A57324"/>
    <w:rsid w:val="00A612CD"/>
    <w:rsid w:val="00A62B88"/>
    <w:rsid w:val="00A72B82"/>
    <w:rsid w:val="00A76AB4"/>
    <w:rsid w:val="00A77A30"/>
    <w:rsid w:val="00A82A3C"/>
    <w:rsid w:val="00AA24F3"/>
    <w:rsid w:val="00AA435B"/>
    <w:rsid w:val="00AB1D4A"/>
    <w:rsid w:val="00AD101F"/>
    <w:rsid w:val="00AD75BB"/>
    <w:rsid w:val="00B00CC4"/>
    <w:rsid w:val="00B1054E"/>
    <w:rsid w:val="00B25784"/>
    <w:rsid w:val="00B3174D"/>
    <w:rsid w:val="00B322D0"/>
    <w:rsid w:val="00B41280"/>
    <w:rsid w:val="00B51ED4"/>
    <w:rsid w:val="00B57F75"/>
    <w:rsid w:val="00B67F0A"/>
    <w:rsid w:val="00B72E0D"/>
    <w:rsid w:val="00B77E6E"/>
    <w:rsid w:val="00B84891"/>
    <w:rsid w:val="00B87C0B"/>
    <w:rsid w:val="00B974A9"/>
    <w:rsid w:val="00BB6C7A"/>
    <w:rsid w:val="00BC68C1"/>
    <w:rsid w:val="00BD0AFD"/>
    <w:rsid w:val="00BD26E8"/>
    <w:rsid w:val="00BD729C"/>
    <w:rsid w:val="00BF276A"/>
    <w:rsid w:val="00BF29BA"/>
    <w:rsid w:val="00BF718F"/>
    <w:rsid w:val="00C010A6"/>
    <w:rsid w:val="00C2158F"/>
    <w:rsid w:val="00C3448E"/>
    <w:rsid w:val="00C461DE"/>
    <w:rsid w:val="00C504EB"/>
    <w:rsid w:val="00C57C3B"/>
    <w:rsid w:val="00C60C06"/>
    <w:rsid w:val="00C639E5"/>
    <w:rsid w:val="00C731E5"/>
    <w:rsid w:val="00C76797"/>
    <w:rsid w:val="00C87FEC"/>
    <w:rsid w:val="00C91282"/>
    <w:rsid w:val="00C92B5F"/>
    <w:rsid w:val="00CA0AC9"/>
    <w:rsid w:val="00CA14F4"/>
    <w:rsid w:val="00CB55A5"/>
    <w:rsid w:val="00CC2C35"/>
    <w:rsid w:val="00CE410E"/>
    <w:rsid w:val="00CF1A44"/>
    <w:rsid w:val="00D03B98"/>
    <w:rsid w:val="00D04411"/>
    <w:rsid w:val="00D15029"/>
    <w:rsid w:val="00D2000A"/>
    <w:rsid w:val="00D22A16"/>
    <w:rsid w:val="00D274CC"/>
    <w:rsid w:val="00D34F78"/>
    <w:rsid w:val="00D36570"/>
    <w:rsid w:val="00D37716"/>
    <w:rsid w:val="00D408A8"/>
    <w:rsid w:val="00D53E75"/>
    <w:rsid w:val="00D571C1"/>
    <w:rsid w:val="00D75A02"/>
    <w:rsid w:val="00D76BAF"/>
    <w:rsid w:val="00D7727F"/>
    <w:rsid w:val="00D8635F"/>
    <w:rsid w:val="00D86ECA"/>
    <w:rsid w:val="00D8766E"/>
    <w:rsid w:val="00D90F3C"/>
    <w:rsid w:val="00D93369"/>
    <w:rsid w:val="00D93E29"/>
    <w:rsid w:val="00DA0FBD"/>
    <w:rsid w:val="00DA62BF"/>
    <w:rsid w:val="00DB38E8"/>
    <w:rsid w:val="00DC755B"/>
    <w:rsid w:val="00DD66BD"/>
    <w:rsid w:val="00DE092A"/>
    <w:rsid w:val="00DE3E27"/>
    <w:rsid w:val="00DE3EA8"/>
    <w:rsid w:val="00E00F60"/>
    <w:rsid w:val="00E05D42"/>
    <w:rsid w:val="00E13AAE"/>
    <w:rsid w:val="00E259D1"/>
    <w:rsid w:val="00E4011A"/>
    <w:rsid w:val="00E479E3"/>
    <w:rsid w:val="00E50122"/>
    <w:rsid w:val="00E61F2A"/>
    <w:rsid w:val="00E625CA"/>
    <w:rsid w:val="00E66334"/>
    <w:rsid w:val="00E86ED1"/>
    <w:rsid w:val="00E94258"/>
    <w:rsid w:val="00E95E10"/>
    <w:rsid w:val="00E95F37"/>
    <w:rsid w:val="00EA2D2F"/>
    <w:rsid w:val="00EA59C3"/>
    <w:rsid w:val="00ED0DB9"/>
    <w:rsid w:val="00ED1A91"/>
    <w:rsid w:val="00ED696B"/>
    <w:rsid w:val="00EE27A0"/>
    <w:rsid w:val="00EE40B4"/>
    <w:rsid w:val="00EE5B14"/>
    <w:rsid w:val="00EE7A96"/>
    <w:rsid w:val="00EF3242"/>
    <w:rsid w:val="00EF3243"/>
    <w:rsid w:val="00F030C4"/>
    <w:rsid w:val="00F0692E"/>
    <w:rsid w:val="00F2468B"/>
    <w:rsid w:val="00F26E7A"/>
    <w:rsid w:val="00F32B0F"/>
    <w:rsid w:val="00F40C40"/>
    <w:rsid w:val="00F42F84"/>
    <w:rsid w:val="00F56F2F"/>
    <w:rsid w:val="00F57BD2"/>
    <w:rsid w:val="00F70BA6"/>
    <w:rsid w:val="00F8657B"/>
    <w:rsid w:val="00FD15D5"/>
    <w:rsid w:val="00FD2442"/>
    <w:rsid w:val="00FD5D68"/>
    <w:rsid w:val="00FD68FC"/>
    <w:rsid w:val="00FF5AD2"/>
    <w:rsid w:val="00FF74D0"/>
  </w:rsids>
  <m:mathPr>
    <m:mathFont m:val="Arial Black"/>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B8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2468B"/>
    <w:pPr>
      <w:ind w:left="720"/>
      <w:contextualSpacing/>
    </w:pPr>
  </w:style>
  <w:style w:type="paragraph" w:styleId="NormalWeb">
    <w:name w:val="Normal (Web)"/>
    <w:basedOn w:val="Normal"/>
    <w:uiPriority w:val="99"/>
    <w:unhideWhenUsed/>
    <w:rsid w:val="00F57BD2"/>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F57BD2"/>
    <w:rPr>
      <w:color w:val="0000FF"/>
      <w:u w:val="single"/>
    </w:rPr>
  </w:style>
  <w:style w:type="character" w:customStyle="1" w:styleId="apple-converted-space">
    <w:name w:val="apple-converted-space"/>
    <w:basedOn w:val="DefaultParagraphFont"/>
    <w:rsid w:val="00F57BD2"/>
  </w:style>
  <w:style w:type="paragraph" w:styleId="BalloonText">
    <w:name w:val="Balloon Text"/>
    <w:basedOn w:val="Normal"/>
    <w:link w:val="BalloonTextChar"/>
    <w:uiPriority w:val="99"/>
    <w:semiHidden/>
    <w:unhideWhenUsed/>
    <w:rsid w:val="00F57B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7B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68B"/>
    <w:pPr>
      <w:ind w:left="720"/>
      <w:contextualSpacing/>
    </w:pPr>
  </w:style>
  <w:style w:type="paragraph" w:styleId="NormalWeb">
    <w:name w:val="Normal (Web)"/>
    <w:basedOn w:val="Normal"/>
    <w:uiPriority w:val="99"/>
    <w:unhideWhenUsed/>
    <w:rsid w:val="00F57BD2"/>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F57BD2"/>
    <w:rPr>
      <w:color w:val="0000FF"/>
      <w:u w:val="single"/>
    </w:rPr>
  </w:style>
  <w:style w:type="character" w:customStyle="1" w:styleId="apple-converted-space">
    <w:name w:val="apple-converted-space"/>
    <w:basedOn w:val="DefaultParagraphFont"/>
    <w:rsid w:val="00F57BD2"/>
  </w:style>
  <w:style w:type="paragraph" w:styleId="BalloonText">
    <w:name w:val="Balloon Text"/>
    <w:basedOn w:val="Normal"/>
    <w:link w:val="BalloonTextChar"/>
    <w:uiPriority w:val="99"/>
    <w:semiHidden/>
    <w:unhideWhenUsed/>
    <w:rsid w:val="00F57B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7BD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57204763">
      <w:bodyDiv w:val="1"/>
      <w:marLeft w:val="0"/>
      <w:marRight w:val="0"/>
      <w:marTop w:val="0"/>
      <w:marBottom w:val="0"/>
      <w:divBdr>
        <w:top w:val="none" w:sz="0" w:space="0" w:color="auto"/>
        <w:left w:val="none" w:sz="0" w:space="0" w:color="auto"/>
        <w:bottom w:val="none" w:sz="0" w:space="0" w:color="auto"/>
        <w:right w:val="none" w:sz="0" w:space="0" w:color="auto"/>
      </w:divBdr>
    </w:div>
    <w:div w:id="1688362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image" Target="media/image1.jpeg"/><Relationship Id="rId7" Type="http://schemas.openxmlformats.org/officeDocument/2006/relationships/image" Target="media/image3.jpeg"/><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image" Target="media/image5.jpeg"/><Relationship Id="rId3" Type="http://schemas.openxmlformats.org/officeDocument/2006/relationships/settings" Target="settings.xml"/><Relationship Id="rId6"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7</Pages>
  <Words>1308</Words>
  <Characters>7458</Characters>
  <Application>Microsoft Macintosh Word</Application>
  <DocSecurity>0</DocSecurity>
  <Lines>62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Jon Bartel</cp:lastModifiedBy>
  <cp:revision>13</cp:revision>
  <dcterms:created xsi:type="dcterms:W3CDTF">2012-02-18T15:16:00Z</dcterms:created>
  <dcterms:modified xsi:type="dcterms:W3CDTF">2012-02-24T12:14:00Z</dcterms:modified>
</cp:coreProperties>
</file>